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928EC26"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27.5pt;margin-top:253.55pt;width:455.05pt;height:53.8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10F07516"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2645DF">
                    <w:rPr>
                      <w:rFonts w:ascii="Rubik" w:eastAsia="Times New Roman" w:hAnsi="Rubik" w:cs="Rubik"/>
                      <w:iCs/>
                      <w:color w:val="FFFFFF" w:themeColor="background1"/>
                      <w:spacing w:val="10"/>
                    </w:rPr>
                    <w:t>August</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2645DF" w:rsidRPr="0078550C">
                    <w:rPr>
                      <w:b/>
                      <w:bCs/>
                      <w:color w:val="FFC000"/>
                    </w:rPr>
                    <w:t>85</w:t>
                  </w:r>
                  <w:r w:rsidR="00217418">
                    <w:rPr>
                      <w:b/>
                      <w:bCs/>
                      <w:color w:val="FFC000"/>
                    </w:rPr>
                    <w:t>8</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6FBB78D4" w:rsidR="003E29DC" w:rsidRPr="00227FB2" w:rsidRDefault="003E29DC" w:rsidP="002D1288">
      <w:pPr>
        <w:pStyle w:val="DHCWBody"/>
      </w:pPr>
      <w:r w:rsidRPr="00227FB2">
        <w:t>Release ID:</w:t>
      </w:r>
      <w:r w:rsidR="00E41866" w:rsidRPr="00227FB2">
        <w:t xml:space="preserve"> </w:t>
      </w:r>
      <w:r w:rsidR="002645DF" w:rsidRPr="0078550C">
        <w:rPr>
          <w:b/>
          <w:bCs/>
        </w:rPr>
        <w:t>85</w:t>
      </w:r>
      <w:r w:rsidR="00217418">
        <w:rPr>
          <w:b/>
          <w:bCs/>
        </w:rPr>
        <w:t>8</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4CD067A3" w:rsidR="00130878" w:rsidRPr="00227FB2" w:rsidRDefault="003A5361"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F3416F">
              <w:rPr>
                <w:rFonts w:ascii="Rubik" w:hAnsi="Rubik" w:cs="Rubik"/>
                <w:color w:val="7F7F7F" w:themeColor="accent1"/>
                <w:spacing w:val="6"/>
                <w:sz w:val="22"/>
                <w:szCs w:val="22"/>
              </w:rPr>
              <w:t>.</w:t>
            </w:r>
            <w:r>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0971FAED" w:rsidR="00130878" w:rsidRPr="00227FB2" w:rsidRDefault="003A5361"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647282D7" w:rsidR="00C96148" w:rsidRPr="00227FB2" w:rsidRDefault="00AD48C4"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16</w:t>
            </w:r>
            <w:r w:rsidR="002B337A" w:rsidRPr="00227FB2">
              <w:rPr>
                <w:rFonts w:ascii="Rubik" w:hAnsi="Rubik" w:cs="Rubik"/>
                <w:color w:val="8B8B8B" w:themeColor="accent5" w:themeTint="99"/>
                <w:spacing w:val="6"/>
                <w:sz w:val="22"/>
                <w:szCs w:val="22"/>
              </w:rPr>
              <w:t>/</w:t>
            </w:r>
            <w:r>
              <w:rPr>
                <w:rFonts w:ascii="Rubik" w:hAnsi="Rubik" w:cs="Rubik"/>
                <w:color w:val="8B8B8B" w:themeColor="accent5" w:themeTint="99"/>
                <w:spacing w:val="6"/>
                <w:sz w:val="22"/>
                <w:szCs w:val="22"/>
              </w:rPr>
              <w:t>09</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530E8B50" w:rsidR="007B6D60" w:rsidRPr="00227FB2" w:rsidRDefault="00511970"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14</w:t>
            </w:r>
            <w:r w:rsidR="002B337A" w:rsidRPr="00227FB2">
              <w:rPr>
                <w:rFonts w:ascii="Rubik" w:hAnsi="Rubik" w:cs="Rubik"/>
                <w:color w:val="8B8B8B" w:themeColor="accent5" w:themeTint="99"/>
                <w:spacing w:val="6"/>
                <w:sz w:val="22"/>
                <w:szCs w:val="22"/>
              </w:rPr>
              <w:t>/</w:t>
            </w:r>
            <w:r w:rsidR="00393887">
              <w:rPr>
                <w:rFonts w:ascii="Rubik" w:hAnsi="Rubik" w:cs="Rubik"/>
                <w:color w:val="8B8B8B" w:themeColor="accent5" w:themeTint="99"/>
                <w:spacing w:val="6"/>
                <w:sz w:val="22"/>
                <w:szCs w:val="22"/>
              </w:rPr>
              <w:t>10</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6F8E29FF" w14:textId="037ED5B2" w:rsidR="005F069E"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9801667" w:history="1">
        <w:r w:rsidR="005F069E" w:rsidRPr="003D370C">
          <w:rPr>
            <w:rStyle w:val="Hyperlink"/>
          </w:rPr>
          <w:t>1</w:t>
        </w:r>
        <w:r w:rsidR="005F069E">
          <w:rPr>
            <w:rFonts w:asciiTheme="minorHAnsi" w:eastAsiaTheme="minorEastAsia" w:hAnsiTheme="minorHAnsi" w:cstheme="minorBidi"/>
            <w:color w:val="auto"/>
            <w:kern w:val="2"/>
            <w:sz w:val="24"/>
            <w:szCs w:val="24"/>
            <w:lang w:eastAsia="en-GB"/>
            <w14:ligatures w14:val="standardContextual"/>
          </w:rPr>
          <w:tab/>
        </w:r>
        <w:r w:rsidR="005F069E" w:rsidRPr="003D370C">
          <w:rPr>
            <w:rStyle w:val="Hyperlink"/>
          </w:rPr>
          <w:t>DOCUMENT HISTORY</w:t>
        </w:r>
        <w:r w:rsidR="005F069E">
          <w:rPr>
            <w:webHidden/>
          </w:rPr>
          <w:tab/>
        </w:r>
        <w:r w:rsidR="005F069E">
          <w:rPr>
            <w:webHidden/>
          </w:rPr>
          <w:fldChar w:fldCharType="begin"/>
        </w:r>
        <w:r w:rsidR="005F069E">
          <w:rPr>
            <w:webHidden/>
          </w:rPr>
          <w:instrText xml:space="preserve"> PAGEREF _Toc179801667 \h </w:instrText>
        </w:r>
        <w:r w:rsidR="005F069E">
          <w:rPr>
            <w:webHidden/>
          </w:rPr>
        </w:r>
        <w:r w:rsidR="005F069E">
          <w:rPr>
            <w:webHidden/>
          </w:rPr>
          <w:fldChar w:fldCharType="separate"/>
        </w:r>
        <w:r w:rsidR="005F069E">
          <w:rPr>
            <w:webHidden/>
          </w:rPr>
          <w:t>4</w:t>
        </w:r>
        <w:r w:rsidR="005F069E">
          <w:rPr>
            <w:webHidden/>
          </w:rPr>
          <w:fldChar w:fldCharType="end"/>
        </w:r>
      </w:hyperlink>
    </w:p>
    <w:p w14:paraId="3BEE02F7" w14:textId="5A015429"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68" w:history="1">
        <w:r w:rsidRPr="003D370C">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Revision History</w:t>
        </w:r>
        <w:r>
          <w:rPr>
            <w:webHidden/>
          </w:rPr>
          <w:tab/>
        </w:r>
        <w:r>
          <w:rPr>
            <w:webHidden/>
          </w:rPr>
          <w:fldChar w:fldCharType="begin"/>
        </w:r>
        <w:r>
          <w:rPr>
            <w:webHidden/>
          </w:rPr>
          <w:instrText xml:space="preserve"> PAGEREF _Toc179801668 \h </w:instrText>
        </w:r>
        <w:r>
          <w:rPr>
            <w:webHidden/>
          </w:rPr>
        </w:r>
        <w:r>
          <w:rPr>
            <w:webHidden/>
          </w:rPr>
          <w:fldChar w:fldCharType="separate"/>
        </w:r>
        <w:r>
          <w:rPr>
            <w:webHidden/>
          </w:rPr>
          <w:t>4</w:t>
        </w:r>
        <w:r>
          <w:rPr>
            <w:webHidden/>
          </w:rPr>
          <w:fldChar w:fldCharType="end"/>
        </w:r>
      </w:hyperlink>
    </w:p>
    <w:p w14:paraId="34F483CA" w14:textId="2642FF9A"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69" w:history="1">
        <w:r w:rsidRPr="003D370C">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Authorisation</w:t>
        </w:r>
        <w:r>
          <w:rPr>
            <w:webHidden/>
          </w:rPr>
          <w:tab/>
        </w:r>
        <w:r>
          <w:rPr>
            <w:webHidden/>
          </w:rPr>
          <w:fldChar w:fldCharType="begin"/>
        </w:r>
        <w:r>
          <w:rPr>
            <w:webHidden/>
          </w:rPr>
          <w:instrText xml:space="preserve"> PAGEREF _Toc179801669 \h </w:instrText>
        </w:r>
        <w:r>
          <w:rPr>
            <w:webHidden/>
          </w:rPr>
        </w:r>
        <w:r>
          <w:rPr>
            <w:webHidden/>
          </w:rPr>
          <w:fldChar w:fldCharType="separate"/>
        </w:r>
        <w:r>
          <w:rPr>
            <w:webHidden/>
          </w:rPr>
          <w:t>4</w:t>
        </w:r>
        <w:r>
          <w:rPr>
            <w:webHidden/>
          </w:rPr>
          <w:fldChar w:fldCharType="end"/>
        </w:r>
      </w:hyperlink>
    </w:p>
    <w:p w14:paraId="2370AFDB" w14:textId="491922DD"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0" w:history="1">
        <w:r w:rsidRPr="003D370C">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Document Location</w:t>
        </w:r>
        <w:r>
          <w:rPr>
            <w:webHidden/>
          </w:rPr>
          <w:tab/>
        </w:r>
        <w:r>
          <w:rPr>
            <w:webHidden/>
          </w:rPr>
          <w:fldChar w:fldCharType="begin"/>
        </w:r>
        <w:r>
          <w:rPr>
            <w:webHidden/>
          </w:rPr>
          <w:instrText xml:space="preserve"> PAGEREF _Toc179801670 \h </w:instrText>
        </w:r>
        <w:r>
          <w:rPr>
            <w:webHidden/>
          </w:rPr>
        </w:r>
        <w:r>
          <w:rPr>
            <w:webHidden/>
          </w:rPr>
          <w:fldChar w:fldCharType="separate"/>
        </w:r>
        <w:r>
          <w:rPr>
            <w:webHidden/>
          </w:rPr>
          <w:t>4</w:t>
        </w:r>
        <w:r>
          <w:rPr>
            <w:webHidden/>
          </w:rPr>
          <w:fldChar w:fldCharType="end"/>
        </w:r>
      </w:hyperlink>
    </w:p>
    <w:p w14:paraId="3517255F" w14:textId="618E4C1A" w:rsidR="005F069E" w:rsidRDefault="005F069E">
      <w:pPr>
        <w:pStyle w:val="TOC1"/>
        <w:rPr>
          <w:rFonts w:asciiTheme="minorHAnsi" w:eastAsiaTheme="minorEastAsia" w:hAnsiTheme="minorHAnsi" w:cstheme="minorBidi"/>
          <w:color w:val="auto"/>
          <w:kern w:val="2"/>
          <w:sz w:val="24"/>
          <w:szCs w:val="24"/>
          <w:lang w:eastAsia="en-GB"/>
          <w14:ligatures w14:val="standardContextual"/>
        </w:rPr>
      </w:pPr>
      <w:hyperlink w:anchor="_Toc179801671" w:history="1">
        <w:r w:rsidRPr="003D370C">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INTRODUCTION</w:t>
        </w:r>
        <w:r>
          <w:rPr>
            <w:webHidden/>
          </w:rPr>
          <w:tab/>
        </w:r>
        <w:r>
          <w:rPr>
            <w:webHidden/>
          </w:rPr>
          <w:fldChar w:fldCharType="begin"/>
        </w:r>
        <w:r>
          <w:rPr>
            <w:webHidden/>
          </w:rPr>
          <w:instrText xml:space="preserve"> PAGEREF _Toc179801671 \h </w:instrText>
        </w:r>
        <w:r>
          <w:rPr>
            <w:webHidden/>
          </w:rPr>
        </w:r>
        <w:r>
          <w:rPr>
            <w:webHidden/>
          </w:rPr>
          <w:fldChar w:fldCharType="separate"/>
        </w:r>
        <w:r>
          <w:rPr>
            <w:webHidden/>
          </w:rPr>
          <w:t>4</w:t>
        </w:r>
        <w:r>
          <w:rPr>
            <w:webHidden/>
          </w:rPr>
          <w:fldChar w:fldCharType="end"/>
        </w:r>
      </w:hyperlink>
    </w:p>
    <w:p w14:paraId="54018BEC" w14:textId="4C6EC5B3" w:rsidR="005F069E" w:rsidRDefault="005F069E">
      <w:pPr>
        <w:pStyle w:val="TOC1"/>
        <w:rPr>
          <w:rFonts w:asciiTheme="minorHAnsi" w:eastAsiaTheme="minorEastAsia" w:hAnsiTheme="minorHAnsi" w:cstheme="minorBidi"/>
          <w:color w:val="auto"/>
          <w:kern w:val="2"/>
          <w:sz w:val="24"/>
          <w:szCs w:val="24"/>
          <w:lang w:eastAsia="en-GB"/>
          <w14:ligatures w14:val="standardContextual"/>
        </w:rPr>
      </w:pPr>
      <w:hyperlink w:anchor="_Toc179801672" w:history="1">
        <w:r w:rsidRPr="003D370C">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SERVICE MANAGEMENT BOARD (SMB)</w:t>
        </w:r>
        <w:r>
          <w:rPr>
            <w:webHidden/>
          </w:rPr>
          <w:tab/>
        </w:r>
        <w:r>
          <w:rPr>
            <w:webHidden/>
          </w:rPr>
          <w:fldChar w:fldCharType="begin"/>
        </w:r>
        <w:r>
          <w:rPr>
            <w:webHidden/>
          </w:rPr>
          <w:instrText xml:space="preserve"> PAGEREF _Toc179801672 \h </w:instrText>
        </w:r>
        <w:r>
          <w:rPr>
            <w:webHidden/>
          </w:rPr>
        </w:r>
        <w:r>
          <w:rPr>
            <w:webHidden/>
          </w:rPr>
          <w:fldChar w:fldCharType="separate"/>
        </w:r>
        <w:r>
          <w:rPr>
            <w:webHidden/>
          </w:rPr>
          <w:t>4</w:t>
        </w:r>
        <w:r>
          <w:rPr>
            <w:webHidden/>
          </w:rPr>
          <w:fldChar w:fldCharType="end"/>
        </w:r>
      </w:hyperlink>
    </w:p>
    <w:p w14:paraId="5A61B17A" w14:textId="3F149EA1" w:rsidR="005F069E" w:rsidRDefault="005F069E">
      <w:pPr>
        <w:pStyle w:val="TOC1"/>
        <w:rPr>
          <w:rFonts w:asciiTheme="minorHAnsi" w:eastAsiaTheme="minorEastAsia" w:hAnsiTheme="minorHAnsi" w:cstheme="minorBidi"/>
          <w:color w:val="auto"/>
          <w:kern w:val="2"/>
          <w:sz w:val="24"/>
          <w:szCs w:val="24"/>
          <w:lang w:eastAsia="en-GB"/>
          <w14:ligatures w14:val="standardContextual"/>
        </w:rPr>
      </w:pPr>
      <w:hyperlink w:anchor="_Toc179801673" w:history="1">
        <w:r w:rsidRPr="003D370C">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RELEASE NOTES REQUIREMENT</w:t>
        </w:r>
        <w:r>
          <w:rPr>
            <w:webHidden/>
          </w:rPr>
          <w:tab/>
        </w:r>
        <w:r>
          <w:rPr>
            <w:webHidden/>
          </w:rPr>
          <w:fldChar w:fldCharType="begin"/>
        </w:r>
        <w:r>
          <w:rPr>
            <w:webHidden/>
          </w:rPr>
          <w:instrText xml:space="preserve"> PAGEREF _Toc179801673 \h </w:instrText>
        </w:r>
        <w:r>
          <w:rPr>
            <w:webHidden/>
          </w:rPr>
        </w:r>
        <w:r>
          <w:rPr>
            <w:webHidden/>
          </w:rPr>
          <w:fldChar w:fldCharType="separate"/>
        </w:r>
        <w:r>
          <w:rPr>
            <w:webHidden/>
          </w:rPr>
          <w:t>5</w:t>
        </w:r>
        <w:r>
          <w:rPr>
            <w:webHidden/>
          </w:rPr>
          <w:fldChar w:fldCharType="end"/>
        </w:r>
      </w:hyperlink>
    </w:p>
    <w:p w14:paraId="70E27FDE" w14:textId="213DD80D"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4" w:history="1">
        <w:r w:rsidRPr="003D370C">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Release Identification</w:t>
        </w:r>
        <w:r>
          <w:rPr>
            <w:webHidden/>
          </w:rPr>
          <w:tab/>
        </w:r>
        <w:r>
          <w:rPr>
            <w:webHidden/>
          </w:rPr>
          <w:fldChar w:fldCharType="begin"/>
        </w:r>
        <w:r>
          <w:rPr>
            <w:webHidden/>
          </w:rPr>
          <w:instrText xml:space="preserve"> PAGEREF _Toc179801674 \h </w:instrText>
        </w:r>
        <w:r>
          <w:rPr>
            <w:webHidden/>
          </w:rPr>
        </w:r>
        <w:r>
          <w:rPr>
            <w:webHidden/>
          </w:rPr>
          <w:fldChar w:fldCharType="separate"/>
        </w:r>
        <w:r>
          <w:rPr>
            <w:webHidden/>
          </w:rPr>
          <w:t>5</w:t>
        </w:r>
        <w:r>
          <w:rPr>
            <w:webHidden/>
          </w:rPr>
          <w:fldChar w:fldCharType="end"/>
        </w:r>
      </w:hyperlink>
    </w:p>
    <w:p w14:paraId="3C504CBA" w14:textId="27AD06F9"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5" w:history="1">
        <w:r w:rsidRPr="003D370C">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Description of New or Modified Functionality</w:t>
        </w:r>
        <w:r>
          <w:rPr>
            <w:webHidden/>
          </w:rPr>
          <w:tab/>
        </w:r>
        <w:r>
          <w:rPr>
            <w:webHidden/>
          </w:rPr>
          <w:fldChar w:fldCharType="begin"/>
        </w:r>
        <w:r>
          <w:rPr>
            <w:webHidden/>
          </w:rPr>
          <w:instrText xml:space="preserve"> PAGEREF _Toc179801675 \h </w:instrText>
        </w:r>
        <w:r>
          <w:rPr>
            <w:webHidden/>
          </w:rPr>
        </w:r>
        <w:r>
          <w:rPr>
            <w:webHidden/>
          </w:rPr>
          <w:fldChar w:fldCharType="separate"/>
        </w:r>
        <w:r>
          <w:rPr>
            <w:webHidden/>
          </w:rPr>
          <w:t>5</w:t>
        </w:r>
        <w:r>
          <w:rPr>
            <w:webHidden/>
          </w:rPr>
          <w:fldChar w:fldCharType="end"/>
        </w:r>
      </w:hyperlink>
    </w:p>
    <w:p w14:paraId="6F9C56C1" w14:textId="2217E0B8" w:rsidR="005F069E" w:rsidRDefault="005F069E">
      <w:pPr>
        <w:pStyle w:val="TOC1"/>
        <w:rPr>
          <w:rFonts w:asciiTheme="minorHAnsi" w:eastAsiaTheme="minorEastAsia" w:hAnsiTheme="minorHAnsi" w:cstheme="minorBidi"/>
          <w:color w:val="auto"/>
          <w:kern w:val="2"/>
          <w:sz w:val="24"/>
          <w:szCs w:val="24"/>
          <w:lang w:eastAsia="en-GB"/>
          <w14:ligatures w14:val="standardContextual"/>
        </w:rPr>
      </w:pPr>
      <w:hyperlink w:anchor="_Toc179801676" w:history="1">
        <w:r w:rsidRPr="003D370C">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Summary</w:t>
        </w:r>
        <w:r>
          <w:rPr>
            <w:webHidden/>
          </w:rPr>
          <w:tab/>
        </w:r>
        <w:r>
          <w:rPr>
            <w:webHidden/>
          </w:rPr>
          <w:fldChar w:fldCharType="begin"/>
        </w:r>
        <w:r>
          <w:rPr>
            <w:webHidden/>
          </w:rPr>
          <w:instrText xml:space="preserve"> PAGEREF _Toc179801676 \h </w:instrText>
        </w:r>
        <w:r>
          <w:rPr>
            <w:webHidden/>
          </w:rPr>
        </w:r>
        <w:r>
          <w:rPr>
            <w:webHidden/>
          </w:rPr>
          <w:fldChar w:fldCharType="separate"/>
        </w:r>
        <w:r>
          <w:rPr>
            <w:webHidden/>
          </w:rPr>
          <w:t>12</w:t>
        </w:r>
        <w:r>
          <w:rPr>
            <w:webHidden/>
          </w:rPr>
          <w:fldChar w:fldCharType="end"/>
        </w:r>
      </w:hyperlink>
    </w:p>
    <w:p w14:paraId="5BB92C7D" w14:textId="3EE8ED2A"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7" w:history="1">
        <w:r w:rsidRPr="003D370C">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Problems Fixed</w:t>
        </w:r>
        <w:r>
          <w:rPr>
            <w:webHidden/>
          </w:rPr>
          <w:tab/>
        </w:r>
        <w:r>
          <w:rPr>
            <w:webHidden/>
          </w:rPr>
          <w:fldChar w:fldCharType="begin"/>
        </w:r>
        <w:r>
          <w:rPr>
            <w:webHidden/>
          </w:rPr>
          <w:instrText xml:space="preserve"> PAGEREF _Toc179801677 \h </w:instrText>
        </w:r>
        <w:r>
          <w:rPr>
            <w:webHidden/>
          </w:rPr>
        </w:r>
        <w:r>
          <w:rPr>
            <w:webHidden/>
          </w:rPr>
          <w:fldChar w:fldCharType="separate"/>
        </w:r>
        <w:r>
          <w:rPr>
            <w:webHidden/>
          </w:rPr>
          <w:t>12</w:t>
        </w:r>
        <w:r>
          <w:rPr>
            <w:webHidden/>
          </w:rPr>
          <w:fldChar w:fldCharType="end"/>
        </w:r>
      </w:hyperlink>
    </w:p>
    <w:p w14:paraId="69EC9358" w14:textId="0BB199AF"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8" w:history="1">
        <w:r w:rsidRPr="003D370C">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New Problems Identified During Testing and Associated Workarounds</w:t>
        </w:r>
        <w:r>
          <w:rPr>
            <w:webHidden/>
          </w:rPr>
          <w:tab/>
        </w:r>
        <w:r>
          <w:rPr>
            <w:webHidden/>
          </w:rPr>
          <w:fldChar w:fldCharType="begin"/>
        </w:r>
        <w:r>
          <w:rPr>
            <w:webHidden/>
          </w:rPr>
          <w:instrText xml:space="preserve"> PAGEREF _Toc179801678 \h </w:instrText>
        </w:r>
        <w:r>
          <w:rPr>
            <w:webHidden/>
          </w:rPr>
        </w:r>
        <w:r>
          <w:rPr>
            <w:webHidden/>
          </w:rPr>
          <w:fldChar w:fldCharType="separate"/>
        </w:r>
        <w:r>
          <w:rPr>
            <w:webHidden/>
          </w:rPr>
          <w:t>12</w:t>
        </w:r>
        <w:r>
          <w:rPr>
            <w:webHidden/>
          </w:rPr>
          <w:fldChar w:fldCharType="end"/>
        </w:r>
      </w:hyperlink>
    </w:p>
    <w:p w14:paraId="33DD924D" w14:textId="73A715DC"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79" w:history="1">
        <w:r w:rsidRPr="003D370C">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Pre-requisites to Deploy the Release</w:t>
        </w:r>
        <w:r>
          <w:rPr>
            <w:webHidden/>
          </w:rPr>
          <w:tab/>
        </w:r>
        <w:r>
          <w:rPr>
            <w:webHidden/>
          </w:rPr>
          <w:fldChar w:fldCharType="begin"/>
        </w:r>
        <w:r>
          <w:rPr>
            <w:webHidden/>
          </w:rPr>
          <w:instrText xml:space="preserve"> PAGEREF _Toc179801679 \h </w:instrText>
        </w:r>
        <w:r>
          <w:rPr>
            <w:webHidden/>
          </w:rPr>
        </w:r>
        <w:r>
          <w:rPr>
            <w:webHidden/>
          </w:rPr>
          <w:fldChar w:fldCharType="separate"/>
        </w:r>
        <w:r>
          <w:rPr>
            <w:webHidden/>
          </w:rPr>
          <w:t>13</w:t>
        </w:r>
        <w:r>
          <w:rPr>
            <w:webHidden/>
          </w:rPr>
          <w:fldChar w:fldCharType="end"/>
        </w:r>
      </w:hyperlink>
    </w:p>
    <w:p w14:paraId="56426D10" w14:textId="00CB2CAC"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80" w:history="1">
        <w:r w:rsidRPr="003D370C">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Training Requirements</w:t>
        </w:r>
        <w:r>
          <w:rPr>
            <w:webHidden/>
          </w:rPr>
          <w:tab/>
        </w:r>
        <w:r>
          <w:rPr>
            <w:webHidden/>
          </w:rPr>
          <w:fldChar w:fldCharType="begin"/>
        </w:r>
        <w:r>
          <w:rPr>
            <w:webHidden/>
          </w:rPr>
          <w:instrText xml:space="preserve"> PAGEREF _Toc179801680 \h </w:instrText>
        </w:r>
        <w:r>
          <w:rPr>
            <w:webHidden/>
          </w:rPr>
        </w:r>
        <w:r>
          <w:rPr>
            <w:webHidden/>
          </w:rPr>
          <w:fldChar w:fldCharType="separate"/>
        </w:r>
        <w:r>
          <w:rPr>
            <w:webHidden/>
          </w:rPr>
          <w:t>13</w:t>
        </w:r>
        <w:r>
          <w:rPr>
            <w:webHidden/>
          </w:rPr>
          <w:fldChar w:fldCharType="end"/>
        </w:r>
      </w:hyperlink>
    </w:p>
    <w:p w14:paraId="4D5ED787" w14:textId="12E55CA4"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81" w:history="1">
        <w:r w:rsidRPr="003D370C">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Step by Step Deployment Instructions</w:t>
        </w:r>
        <w:r>
          <w:rPr>
            <w:webHidden/>
          </w:rPr>
          <w:tab/>
        </w:r>
        <w:r>
          <w:rPr>
            <w:webHidden/>
          </w:rPr>
          <w:fldChar w:fldCharType="begin"/>
        </w:r>
        <w:r>
          <w:rPr>
            <w:webHidden/>
          </w:rPr>
          <w:instrText xml:space="preserve"> PAGEREF _Toc179801681 \h </w:instrText>
        </w:r>
        <w:r>
          <w:rPr>
            <w:webHidden/>
          </w:rPr>
        </w:r>
        <w:r>
          <w:rPr>
            <w:webHidden/>
          </w:rPr>
          <w:fldChar w:fldCharType="separate"/>
        </w:r>
        <w:r>
          <w:rPr>
            <w:webHidden/>
          </w:rPr>
          <w:t>13</w:t>
        </w:r>
        <w:r>
          <w:rPr>
            <w:webHidden/>
          </w:rPr>
          <w:fldChar w:fldCharType="end"/>
        </w:r>
      </w:hyperlink>
    </w:p>
    <w:p w14:paraId="4A7F3248" w14:textId="455419FD"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82" w:history="1">
        <w:r w:rsidRPr="003D370C">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Deployment Plan</w:t>
        </w:r>
        <w:r>
          <w:rPr>
            <w:webHidden/>
          </w:rPr>
          <w:tab/>
        </w:r>
        <w:r>
          <w:rPr>
            <w:webHidden/>
          </w:rPr>
          <w:fldChar w:fldCharType="begin"/>
        </w:r>
        <w:r>
          <w:rPr>
            <w:webHidden/>
          </w:rPr>
          <w:instrText xml:space="preserve"> PAGEREF _Toc179801682 \h </w:instrText>
        </w:r>
        <w:r>
          <w:rPr>
            <w:webHidden/>
          </w:rPr>
        </w:r>
        <w:r>
          <w:rPr>
            <w:webHidden/>
          </w:rPr>
          <w:fldChar w:fldCharType="separate"/>
        </w:r>
        <w:r>
          <w:rPr>
            <w:webHidden/>
          </w:rPr>
          <w:t>13</w:t>
        </w:r>
        <w:r>
          <w:rPr>
            <w:webHidden/>
          </w:rPr>
          <w:fldChar w:fldCharType="end"/>
        </w:r>
      </w:hyperlink>
    </w:p>
    <w:p w14:paraId="0CB8BEA3" w14:textId="2C29F11E"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83" w:history="1">
        <w:r w:rsidRPr="003D370C">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Back-Out Plan</w:t>
        </w:r>
        <w:r>
          <w:rPr>
            <w:webHidden/>
          </w:rPr>
          <w:tab/>
        </w:r>
        <w:r>
          <w:rPr>
            <w:webHidden/>
          </w:rPr>
          <w:fldChar w:fldCharType="begin"/>
        </w:r>
        <w:r>
          <w:rPr>
            <w:webHidden/>
          </w:rPr>
          <w:instrText xml:space="preserve"> PAGEREF _Toc179801683 \h </w:instrText>
        </w:r>
        <w:r>
          <w:rPr>
            <w:webHidden/>
          </w:rPr>
        </w:r>
        <w:r>
          <w:rPr>
            <w:webHidden/>
          </w:rPr>
          <w:fldChar w:fldCharType="separate"/>
        </w:r>
        <w:r>
          <w:rPr>
            <w:webHidden/>
          </w:rPr>
          <w:t>13</w:t>
        </w:r>
        <w:r>
          <w:rPr>
            <w:webHidden/>
          </w:rPr>
          <w:fldChar w:fldCharType="end"/>
        </w:r>
      </w:hyperlink>
    </w:p>
    <w:p w14:paraId="26763BD2" w14:textId="6A7415A0" w:rsidR="005F069E" w:rsidRDefault="005F069E">
      <w:pPr>
        <w:pStyle w:val="TOC2"/>
        <w:rPr>
          <w:rFonts w:asciiTheme="minorHAnsi" w:eastAsiaTheme="minorEastAsia" w:hAnsiTheme="minorHAnsi" w:cstheme="minorBidi"/>
          <w:color w:val="auto"/>
          <w:kern w:val="2"/>
          <w:sz w:val="24"/>
          <w:szCs w:val="24"/>
          <w:lang w:eastAsia="en-GB"/>
          <w14:ligatures w14:val="standardContextual"/>
        </w:rPr>
      </w:pPr>
      <w:hyperlink w:anchor="_Toc179801684" w:history="1">
        <w:r w:rsidRPr="003D370C">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3D370C">
          <w:rPr>
            <w:rStyle w:val="Hyperlink"/>
          </w:rPr>
          <w:t>Release Available for Deployment Date</w:t>
        </w:r>
        <w:r>
          <w:rPr>
            <w:webHidden/>
          </w:rPr>
          <w:tab/>
        </w:r>
        <w:r>
          <w:rPr>
            <w:webHidden/>
          </w:rPr>
          <w:fldChar w:fldCharType="begin"/>
        </w:r>
        <w:r>
          <w:rPr>
            <w:webHidden/>
          </w:rPr>
          <w:instrText xml:space="preserve"> PAGEREF _Toc179801684 \h </w:instrText>
        </w:r>
        <w:r>
          <w:rPr>
            <w:webHidden/>
          </w:rPr>
        </w:r>
        <w:r>
          <w:rPr>
            <w:webHidden/>
          </w:rPr>
          <w:fldChar w:fldCharType="separate"/>
        </w:r>
        <w:r>
          <w:rPr>
            <w:webHidden/>
          </w:rPr>
          <w:t>13</w:t>
        </w:r>
        <w:r>
          <w:rPr>
            <w:webHidden/>
          </w:rPr>
          <w:fldChar w:fldCharType="end"/>
        </w:r>
      </w:hyperlink>
    </w:p>
    <w:p w14:paraId="1EA14A18" w14:textId="20E1C181" w:rsidR="00BE3534" w:rsidRPr="00BA77ED" w:rsidRDefault="00BE3534" w:rsidP="00426021">
      <w:pPr>
        <w:pStyle w:val="TableofContents"/>
        <w:tabs>
          <w:tab w:val="left" w:pos="6714"/>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179801667"/>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179801668"/>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5F7A83CD" w:rsidR="00A47190" w:rsidRPr="000E31AE" w:rsidRDefault="00AD48C4" w:rsidP="002D1288">
            <w:pPr>
              <w:pStyle w:val="DHCWBody"/>
            </w:pPr>
            <w:r>
              <w:t>16</w:t>
            </w:r>
            <w:r w:rsidR="004A31AB" w:rsidRPr="000E31AE">
              <w:t>/</w:t>
            </w:r>
            <w:r>
              <w:t>09</w:t>
            </w:r>
            <w:r w:rsidR="004A31AB" w:rsidRPr="000E31AE">
              <w:t>/</w:t>
            </w:r>
            <w:r w:rsidR="00D4132B" w:rsidRPr="000E31AE">
              <w:t>202</w:t>
            </w:r>
            <w:r w:rsidR="00F3416F">
              <w:t>4</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33B7981" w:rsidR="00A47190" w:rsidRPr="000E31AE" w:rsidRDefault="0078550C"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77ABEF4D" w:rsidR="001F54E8" w:rsidRPr="000E31AE" w:rsidRDefault="00393887" w:rsidP="002D1288">
            <w:pPr>
              <w:pStyle w:val="DHCWBody"/>
            </w:pPr>
            <w:r>
              <w:t>03</w:t>
            </w:r>
            <w:r w:rsidR="00C148D9" w:rsidRPr="000E31AE">
              <w:t>/</w:t>
            </w:r>
            <w:r>
              <w:t>10</w:t>
            </w:r>
            <w:r w:rsidR="00553FE5" w:rsidRPr="000E31AE">
              <w:t>/202</w:t>
            </w:r>
            <w:r w:rsidR="00F3416F">
              <w:t>4</w:t>
            </w:r>
          </w:p>
        </w:tc>
        <w:tc>
          <w:tcPr>
            <w:tcW w:w="1134" w:type="dxa"/>
          </w:tcPr>
          <w:p w14:paraId="18B1561F" w14:textId="78951EC8" w:rsidR="001F54E8" w:rsidRPr="000E31AE" w:rsidRDefault="00553FE5" w:rsidP="002D1288">
            <w:pPr>
              <w:pStyle w:val="DHCWBody"/>
            </w:pPr>
            <w:r w:rsidRPr="000E31AE">
              <w:t>0.2</w:t>
            </w:r>
          </w:p>
        </w:tc>
        <w:tc>
          <w:tcPr>
            <w:tcW w:w="2976" w:type="dxa"/>
          </w:tcPr>
          <w:p w14:paraId="66419948" w14:textId="42D583CE" w:rsidR="001F54E8" w:rsidRPr="000E31AE" w:rsidRDefault="0078550C" w:rsidP="002D1288">
            <w:pPr>
              <w:pStyle w:val="DHCWBody"/>
            </w:pPr>
            <w:r w:rsidRPr="0078550C">
              <w:t>DHCW Corporate Apps Team</w:t>
            </w:r>
          </w:p>
        </w:tc>
        <w:tc>
          <w:tcPr>
            <w:tcW w:w="4111" w:type="dxa"/>
          </w:tcPr>
          <w:p w14:paraId="7DA25DEE" w14:textId="09D2EC33" w:rsidR="001F54E8" w:rsidRPr="000E31AE" w:rsidRDefault="00393887" w:rsidP="002D1288">
            <w:pPr>
              <w:pStyle w:val="DHCWBody"/>
            </w:pPr>
            <w:r>
              <w:t>Revised Items List</w:t>
            </w:r>
          </w:p>
        </w:tc>
      </w:tr>
      <w:tr w:rsidR="009C495B" w:rsidRPr="004D76DD" w14:paraId="65465615" w14:textId="77777777" w:rsidTr="0078550C">
        <w:tc>
          <w:tcPr>
            <w:tcW w:w="1668" w:type="dxa"/>
          </w:tcPr>
          <w:p w14:paraId="1C768F17" w14:textId="223C1E34" w:rsidR="009C495B" w:rsidRPr="000E31AE" w:rsidRDefault="00511970" w:rsidP="002D1288">
            <w:pPr>
              <w:pStyle w:val="DHCWBody"/>
            </w:pPr>
            <w:r>
              <w:t>14</w:t>
            </w:r>
            <w:r w:rsidR="009C495B" w:rsidRPr="000E31AE">
              <w:t>/</w:t>
            </w:r>
            <w:r>
              <w:t>10</w:t>
            </w:r>
            <w:r w:rsidR="009C495B" w:rsidRPr="000E31AE">
              <w:t>/202</w:t>
            </w:r>
            <w:r w:rsidR="00F3416F">
              <w:t>4</w:t>
            </w:r>
          </w:p>
        </w:tc>
        <w:tc>
          <w:tcPr>
            <w:tcW w:w="1134" w:type="dxa"/>
          </w:tcPr>
          <w:p w14:paraId="0B5C26FF" w14:textId="319281EA" w:rsidR="009C495B" w:rsidRPr="000E31AE" w:rsidRDefault="009C495B" w:rsidP="002D1288">
            <w:pPr>
              <w:pStyle w:val="DHCWBody"/>
            </w:pPr>
            <w:r w:rsidRPr="000E31AE">
              <w:t>1.0</w:t>
            </w:r>
          </w:p>
        </w:tc>
        <w:tc>
          <w:tcPr>
            <w:tcW w:w="2976" w:type="dxa"/>
          </w:tcPr>
          <w:p w14:paraId="6950BC9B" w14:textId="52205596" w:rsidR="009C495B" w:rsidRPr="000E31AE" w:rsidRDefault="0078550C" w:rsidP="002D1288">
            <w:pPr>
              <w:pStyle w:val="DHCWBody"/>
            </w:pPr>
            <w:r w:rsidRPr="0078550C">
              <w:t>DHCW Corporate Apps Team</w:t>
            </w:r>
          </w:p>
        </w:tc>
        <w:tc>
          <w:tcPr>
            <w:tcW w:w="4111" w:type="dxa"/>
          </w:tcPr>
          <w:p w14:paraId="59607A72" w14:textId="0A7E761F" w:rsidR="009C495B" w:rsidRPr="000E31AE" w:rsidRDefault="00511970" w:rsidP="002D1288">
            <w:pPr>
              <w:pStyle w:val="DHCWBody"/>
            </w:pPr>
            <w:r>
              <w:t>Updating Images</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179801669"/>
      <w:r w:rsidRPr="004D76DD">
        <w:t>Authorisation</w:t>
      </w:r>
      <w:bookmarkEnd w:id="8"/>
      <w:bookmarkEnd w:id="9"/>
      <w:bookmarkEnd w:id="10"/>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179801670"/>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179801671"/>
      <w:r w:rsidRPr="000E31AE">
        <w:t>INTRODUCTION</w:t>
      </w:r>
      <w:bookmarkEnd w:id="14"/>
      <w:bookmarkEnd w:id="15"/>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4976FE0E"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217418">
        <w:rPr>
          <w:b/>
          <w:bCs/>
        </w:rPr>
        <w:t>6</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179801672"/>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179801673"/>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179801674"/>
      <w:r w:rsidRPr="00C92AF9">
        <w:t>Release Identification</w:t>
      </w:r>
      <w:bookmarkEnd w:id="20"/>
      <w:bookmarkEnd w:id="21"/>
    </w:p>
    <w:p w14:paraId="2AC0BC1D" w14:textId="07583058" w:rsidR="00C92AF9" w:rsidRPr="00D87B35" w:rsidRDefault="003D6561" w:rsidP="002D1288">
      <w:pPr>
        <w:pStyle w:val="DHCWBody"/>
      </w:pPr>
      <w:r>
        <w:t xml:space="preserve"> </w:t>
      </w:r>
      <w:r w:rsidR="002645DF" w:rsidRPr="0078550C">
        <w:rPr>
          <w:b/>
          <w:bCs/>
        </w:rPr>
        <w:t>85</w:t>
      </w:r>
      <w:r w:rsidR="00217418">
        <w:rPr>
          <w:b/>
          <w:bCs/>
        </w:rPr>
        <w:t>8</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217418">
        <w:rPr>
          <w:b/>
          <w:bCs/>
        </w:rPr>
        <w:t>6</w:t>
      </w:r>
      <w:r w:rsidR="006725E3" w:rsidRPr="00AC11C0">
        <w:rPr>
          <w:b/>
          <w:bCs/>
        </w:rPr>
        <w:t>-202</w:t>
      </w:r>
      <w:r w:rsidR="00095288">
        <w:rPr>
          <w:b/>
          <w:bCs/>
        </w:rPr>
        <w:t>4</w:t>
      </w:r>
    </w:p>
    <w:p w14:paraId="3EFD7BFA" w14:textId="230C4D6E" w:rsidR="00C92AF9" w:rsidRPr="0053079E" w:rsidRDefault="00C92AF9" w:rsidP="004560CB">
      <w:pPr>
        <w:pStyle w:val="DHCWH2"/>
      </w:pPr>
      <w:bookmarkStart w:id="22" w:name="_Toc79501150"/>
      <w:bookmarkStart w:id="23" w:name="_Toc179801675"/>
      <w:r w:rsidRPr="0053079E">
        <w:t>Description of New or Modified Functionality</w:t>
      </w:r>
      <w:bookmarkEnd w:id="22"/>
      <w:bookmarkEnd w:id="23"/>
      <w:r w:rsidRPr="0053079E">
        <w:t xml:space="preserve"> </w:t>
      </w:r>
    </w:p>
    <w:p w14:paraId="1D89FEB0" w14:textId="2E0FB94D" w:rsidR="00C92AF9" w:rsidRPr="00CD5649" w:rsidRDefault="00C92AF9" w:rsidP="00C92AF9">
      <w:pPr>
        <w:rPr>
          <w:rFonts w:cs="Calibri"/>
        </w:rPr>
      </w:pPr>
    </w:p>
    <w:tbl>
      <w:tblPr>
        <w:tblW w:w="11653"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29"/>
        <w:gridCol w:w="8618"/>
        <w:gridCol w:w="29"/>
        <w:gridCol w:w="1417"/>
      </w:tblGrid>
      <w:tr w:rsidR="000E1399" w:rsidRPr="00CD5649" w14:paraId="0F5016E0" w14:textId="77777777" w:rsidTr="00225A6F">
        <w:tc>
          <w:tcPr>
            <w:tcW w:w="1589" w:type="dxa"/>
            <w:gridSpan w:val="2"/>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647" w:type="dxa"/>
            <w:gridSpan w:val="2"/>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225A6F">
        <w:tc>
          <w:tcPr>
            <w:tcW w:w="11653" w:type="dxa"/>
            <w:gridSpan w:val="5"/>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107A75" w:rsidRPr="00CD5649" w14:paraId="6F22D0AD" w14:textId="77777777" w:rsidTr="00225A6F">
        <w:tc>
          <w:tcPr>
            <w:tcW w:w="1589" w:type="dxa"/>
            <w:gridSpan w:val="2"/>
            <w:shd w:val="clear" w:color="auto" w:fill="auto"/>
          </w:tcPr>
          <w:p w14:paraId="5C4889D9" w14:textId="6E0069A2" w:rsidR="00107A75" w:rsidRDefault="00DE6274" w:rsidP="00251887">
            <w:pPr>
              <w:spacing w:before="60" w:after="60"/>
              <w:rPr>
                <w:rFonts w:ascii="Rubik" w:hAnsi="Rubik" w:cs="Rubik"/>
                <w:b/>
                <w:bCs/>
                <w:color w:val="2C3E72"/>
                <w:sz w:val="22"/>
                <w:szCs w:val="22"/>
                <w:shd w:val="clear" w:color="auto" w:fill="FFFFFF"/>
                <w:lang w:val="en-GB"/>
              </w:rPr>
            </w:pPr>
            <w:r w:rsidRPr="00511970">
              <w:rPr>
                <w:rFonts w:ascii="Rubik" w:hAnsi="Rubik" w:cs="Rubik"/>
                <w:b/>
                <w:bCs/>
                <w:color w:val="2C3E72"/>
                <w:sz w:val="22"/>
                <w:szCs w:val="22"/>
                <w:shd w:val="clear" w:color="auto" w:fill="FFFFFF"/>
                <w:lang w:val="en-GB"/>
              </w:rPr>
              <w:t>4.2.</w:t>
            </w:r>
            <w:r w:rsidR="00363E19" w:rsidRPr="00511970">
              <w:rPr>
                <w:rFonts w:ascii="Rubik" w:hAnsi="Rubik" w:cs="Rubik"/>
                <w:b/>
                <w:bCs/>
                <w:color w:val="2C3E72"/>
                <w:sz w:val="22"/>
                <w:szCs w:val="22"/>
                <w:shd w:val="clear" w:color="auto" w:fill="FFFFFF"/>
                <w:lang w:val="en-GB"/>
              </w:rPr>
              <w:t>1</w:t>
            </w:r>
            <w:r w:rsidRPr="00511970">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 xml:space="preserve">Single Content Block 2 </w:t>
            </w:r>
            <w:r w:rsidR="00982265" w:rsidRPr="00CA028A">
              <w:rPr>
                <w:rFonts w:ascii="Rubik" w:hAnsi="Rubik" w:cs="Rubik"/>
                <w:b/>
                <w:bCs/>
                <w:color w:val="2C3E72"/>
                <w:sz w:val="22"/>
                <w:szCs w:val="22"/>
                <w:shd w:val="clear" w:color="auto" w:fill="FFFFFF"/>
                <w:lang w:val="en-GB"/>
              </w:rPr>
              <w:t>–</w:t>
            </w:r>
            <w:r w:rsidRPr="00CA028A">
              <w:rPr>
                <w:rFonts w:ascii="Rubik" w:hAnsi="Rubik" w:cs="Rubik"/>
                <w:b/>
                <w:bCs/>
                <w:color w:val="2C3E72"/>
                <w:sz w:val="22"/>
                <w:szCs w:val="22"/>
                <w:shd w:val="clear" w:color="auto" w:fill="FFFFFF"/>
                <w:lang w:val="en-GB"/>
              </w:rPr>
              <w:t xml:space="preserve"> </w:t>
            </w:r>
            <w:r w:rsidR="00982265" w:rsidRPr="00CA028A">
              <w:rPr>
                <w:rFonts w:ascii="Rubik" w:hAnsi="Rubik" w:cs="Rubik"/>
                <w:b/>
                <w:bCs/>
                <w:color w:val="2C3E72"/>
                <w:sz w:val="22"/>
                <w:szCs w:val="22"/>
                <w:shd w:val="clear" w:color="auto" w:fill="FFFFFF"/>
                <w:lang w:val="en-GB"/>
              </w:rPr>
              <w:t>hover over</w:t>
            </w:r>
          </w:p>
        </w:tc>
        <w:tc>
          <w:tcPr>
            <w:tcW w:w="8647" w:type="dxa"/>
            <w:gridSpan w:val="2"/>
            <w:shd w:val="clear" w:color="auto" w:fill="auto"/>
          </w:tcPr>
          <w:p w14:paraId="33586BCF" w14:textId="28024245" w:rsidR="00D769E2" w:rsidRDefault="00D769E2" w:rsidP="00F224BA">
            <w:pPr>
              <w:tabs>
                <w:tab w:val="left" w:pos="1575"/>
              </w:tabs>
              <w:jc w:val="both"/>
              <w:rPr>
                <w:rFonts w:ascii="Rubik" w:eastAsia="Calibri" w:hAnsi="Rubik" w:cs="Rubik"/>
                <w:color w:val="2F5496"/>
                <w:sz w:val="22"/>
                <w:szCs w:val="22"/>
              </w:rPr>
            </w:pPr>
            <w:r w:rsidRPr="00D769E2">
              <w:rPr>
                <w:rFonts w:ascii="Rubik" w:eastAsia="Calibri" w:hAnsi="Rubik" w:cs="Rubik"/>
                <w:color w:val="2F5496"/>
                <w:sz w:val="22"/>
                <w:szCs w:val="22"/>
              </w:rPr>
              <w:t xml:space="preserve">An issue was identified with Single Content Block 2 where the </w:t>
            </w:r>
            <w:r w:rsidRPr="00D769E2">
              <w:rPr>
                <w:rFonts w:ascii="Rubik" w:eastAsia="Calibri" w:hAnsi="Rubik" w:cs="Rubik"/>
                <w:b/>
                <w:bCs/>
                <w:color w:val="2F5496"/>
                <w:sz w:val="22"/>
                <w:szCs w:val="22"/>
              </w:rPr>
              <w:t>yellow hover (link</w:t>
            </w:r>
            <w:r w:rsidRPr="00D769E2">
              <w:rPr>
                <w:rFonts w:ascii="Rubik" w:eastAsia="Calibri" w:hAnsi="Rubik" w:cs="Rubik"/>
                <w:color w:val="2F5496"/>
                <w:sz w:val="22"/>
                <w:szCs w:val="22"/>
              </w:rPr>
              <w:t xml:space="preserve"> </w:t>
            </w:r>
            <w:r w:rsidRPr="00D769E2">
              <w:rPr>
                <w:rFonts w:ascii="Rubik" w:eastAsia="Calibri" w:hAnsi="Rubik" w:cs="Rubik"/>
                <w:b/>
                <w:bCs/>
                <w:color w:val="2F5496"/>
                <w:sz w:val="22"/>
                <w:szCs w:val="22"/>
              </w:rPr>
              <w:t>indicator)</w:t>
            </w:r>
            <w:r w:rsidRPr="00D769E2">
              <w:rPr>
                <w:rFonts w:ascii="Rubik" w:eastAsia="Calibri" w:hAnsi="Rubik" w:cs="Rubik"/>
                <w:color w:val="2F5496"/>
                <w:sz w:val="22"/>
                <w:szCs w:val="22"/>
              </w:rPr>
              <w:t xml:space="preserve"> </w:t>
            </w:r>
            <w:r w:rsidRPr="00D769E2">
              <w:rPr>
                <w:rFonts w:ascii="Rubik" w:eastAsia="Calibri" w:hAnsi="Rubik" w:cs="Rubik"/>
                <w:b/>
                <w:bCs/>
                <w:color w:val="2F5496"/>
                <w:sz w:val="22"/>
                <w:szCs w:val="22"/>
              </w:rPr>
              <w:t>outline</w:t>
            </w:r>
            <w:r w:rsidRPr="00D769E2">
              <w:rPr>
                <w:rFonts w:ascii="Rubik" w:eastAsia="Calibri" w:hAnsi="Rubik" w:cs="Rubik"/>
                <w:color w:val="2F5496"/>
                <w:sz w:val="22"/>
                <w:szCs w:val="22"/>
              </w:rPr>
              <w:t xml:space="preserve"> was not appearing around the block. This has been resolved in the current release.</w:t>
            </w:r>
          </w:p>
          <w:p w14:paraId="46E70E77" w14:textId="77777777" w:rsidR="00D769E2" w:rsidRPr="00D769E2" w:rsidRDefault="00D769E2" w:rsidP="00F224BA">
            <w:pPr>
              <w:tabs>
                <w:tab w:val="left" w:pos="1575"/>
              </w:tabs>
              <w:jc w:val="both"/>
              <w:rPr>
                <w:rFonts w:ascii="Rubik" w:eastAsia="Calibri" w:hAnsi="Rubik" w:cs="Rubik"/>
                <w:color w:val="2F5496"/>
                <w:sz w:val="22"/>
                <w:szCs w:val="22"/>
              </w:rPr>
            </w:pPr>
          </w:p>
          <w:p w14:paraId="7040AB1A" w14:textId="6A169945" w:rsidR="000323BD" w:rsidRDefault="002A40BE" w:rsidP="00F224BA">
            <w:pPr>
              <w:tabs>
                <w:tab w:val="left" w:pos="1575"/>
              </w:tabs>
              <w:jc w:val="both"/>
              <w:rPr>
                <w:rFonts w:ascii="Rubik" w:eastAsia="Calibri" w:hAnsi="Rubik" w:cs="Rubik"/>
                <w:b/>
                <w:bCs/>
                <w:color w:val="2F5496"/>
                <w:sz w:val="22"/>
                <w:szCs w:val="22"/>
                <w:lang w:val="en-GB"/>
              </w:rPr>
            </w:pPr>
            <w:r w:rsidRPr="002A40BE">
              <w:rPr>
                <w:rFonts w:ascii="Rubik" w:eastAsia="Calibri" w:hAnsi="Rubik" w:cs="Rubik"/>
                <w:b/>
                <w:bCs/>
                <w:color w:val="2F5496"/>
                <w:sz w:val="22"/>
                <w:szCs w:val="22"/>
                <w:lang w:val="en-GB"/>
              </w:rPr>
              <w:t>Current Display</w:t>
            </w:r>
            <w:r w:rsidR="00884C6D">
              <w:rPr>
                <w:rFonts w:ascii="Rubik" w:eastAsia="Calibri" w:hAnsi="Rubik" w:cs="Rubik"/>
                <w:b/>
                <w:bCs/>
                <w:color w:val="2F5496"/>
                <w:sz w:val="22"/>
                <w:szCs w:val="22"/>
                <w:lang w:val="en-GB"/>
              </w:rPr>
              <w:t xml:space="preserve">                         </w:t>
            </w:r>
          </w:p>
          <w:p w14:paraId="65F920BF" w14:textId="0002DF63" w:rsidR="000323BD" w:rsidRDefault="00443B73" w:rsidP="00F224BA">
            <w:pPr>
              <w:tabs>
                <w:tab w:val="left" w:pos="1575"/>
              </w:tabs>
              <w:jc w:val="both"/>
              <w:rPr>
                <w:rFonts w:ascii="Rubik" w:eastAsia="Calibri" w:hAnsi="Rubik" w:cs="Rubik"/>
                <w:b/>
                <w:bCs/>
                <w:color w:val="2F5496"/>
                <w:sz w:val="22"/>
                <w:szCs w:val="22"/>
                <w:lang w:val="en-GB"/>
              </w:rPr>
            </w:pPr>
            <w:r w:rsidRPr="002A40BE">
              <w:rPr>
                <w:rFonts w:ascii="Rubik" w:eastAsia="Calibri" w:hAnsi="Rubik" w:cs="Rubik"/>
                <w:noProof/>
                <w:color w:val="2F5496"/>
                <w:sz w:val="22"/>
                <w:szCs w:val="22"/>
                <w:lang w:val="en-GB"/>
              </w:rPr>
              <w:drawing>
                <wp:anchor distT="0" distB="0" distL="114300" distR="114300" simplePos="0" relativeHeight="251654144" behindDoc="0" locked="0" layoutInCell="1" allowOverlap="1" wp14:anchorId="67582C56" wp14:editId="06E67BCF">
                  <wp:simplePos x="0" y="0"/>
                  <wp:positionH relativeFrom="column">
                    <wp:posOffset>-46990</wp:posOffset>
                  </wp:positionH>
                  <wp:positionV relativeFrom="paragraph">
                    <wp:posOffset>31750</wp:posOffset>
                  </wp:positionV>
                  <wp:extent cx="4147185" cy="2049780"/>
                  <wp:effectExtent l="19050" t="19050" r="5715" b="7620"/>
                  <wp:wrapSquare wrapText="bothSides"/>
                  <wp:docPr id="926264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264125"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47185" cy="204978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p>
          <w:p w14:paraId="54061E32" w14:textId="77777777" w:rsidR="006C3DBF" w:rsidRDefault="00884C6D" w:rsidP="00F224BA">
            <w:pPr>
              <w:tabs>
                <w:tab w:val="left" w:pos="1575"/>
              </w:tabs>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 xml:space="preserve"> </w:t>
            </w:r>
          </w:p>
          <w:p w14:paraId="56043791" w14:textId="77777777" w:rsidR="006C3DBF" w:rsidRDefault="006C3DBF" w:rsidP="00F224BA">
            <w:pPr>
              <w:tabs>
                <w:tab w:val="left" w:pos="1575"/>
              </w:tabs>
              <w:jc w:val="both"/>
              <w:rPr>
                <w:rFonts w:ascii="Rubik" w:eastAsia="Calibri" w:hAnsi="Rubik" w:cs="Rubik"/>
                <w:b/>
                <w:bCs/>
                <w:color w:val="2F5496"/>
                <w:sz w:val="22"/>
                <w:szCs w:val="22"/>
                <w:lang w:val="en-GB"/>
              </w:rPr>
            </w:pPr>
          </w:p>
          <w:p w14:paraId="4B1EE3C2" w14:textId="77777777" w:rsidR="006C3DBF" w:rsidRDefault="006C3DBF" w:rsidP="00F224BA">
            <w:pPr>
              <w:tabs>
                <w:tab w:val="left" w:pos="1575"/>
              </w:tabs>
              <w:jc w:val="both"/>
              <w:rPr>
                <w:rFonts w:ascii="Rubik" w:eastAsia="Calibri" w:hAnsi="Rubik" w:cs="Rubik"/>
                <w:b/>
                <w:bCs/>
                <w:color w:val="2F5496"/>
                <w:sz w:val="22"/>
                <w:szCs w:val="22"/>
                <w:lang w:val="en-GB"/>
              </w:rPr>
            </w:pPr>
          </w:p>
          <w:p w14:paraId="5877E8FE" w14:textId="77777777" w:rsidR="006C3DBF" w:rsidRDefault="006C3DBF" w:rsidP="00F224BA">
            <w:pPr>
              <w:tabs>
                <w:tab w:val="left" w:pos="1575"/>
              </w:tabs>
              <w:jc w:val="both"/>
              <w:rPr>
                <w:rFonts w:ascii="Rubik" w:eastAsia="Calibri" w:hAnsi="Rubik" w:cs="Rubik"/>
                <w:b/>
                <w:bCs/>
                <w:color w:val="2F5496"/>
                <w:sz w:val="22"/>
                <w:szCs w:val="22"/>
                <w:lang w:val="en-GB"/>
              </w:rPr>
            </w:pPr>
          </w:p>
          <w:p w14:paraId="221AB8CB" w14:textId="77777777" w:rsidR="006C3DBF" w:rsidRDefault="006C3DBF" w:rsidP="00F224BA">
            <w:pPr>
              <w:tabs>
                <w:tab w:val="left" w:pos="1575"/>
              </w:tabs>
              <w:jc w:val="both"/>
              <w:rPr>
                <w:rFonts w:ascii="Rubik" w:eastAsia="Calibri" w:hAnsi="Rubik" w:cs="Rubik"/>
                <w:b/>
                <w:bCs/>
                <w:color w:val="2F5496"/>
                <w:sz w:val="22"/>
                <w:szCs w:val="22"/>
                <w:lang w:val="en-GB"/>
              </w:rPr>
            </w:pPr>
          </w:p>
          <w:p w14:paraId="33C5CA91" w14:textId="77777777" w:rsidR="006C3DBF" w:rsidRDefault="006C3DBF" w:rsidP="00F224BA">
            <w:pPr>
              <w:tabs>
                <w:tab w:val="left" w:pos="1575"/>
              </w:tabs>
              <w:jc w:val="both"/>
              <w:rPr>
                <w:rFonts w:ascii="Rubik" w:eastAsia="Calibri" w:hAnsi="Rubik" w:cs="Rubik"/>
                <w:b/>
                <w:bCs/>
                <w:color w:val="2F5496"/>
                <w:sz w:val="22"/>
                <w:szCs w:val="22"/>
                <w:lang w:val="en-GB"/>
              </w:rPr>
            </w:pPr>
          </w:p>
          <w:p w14:paraId="1477F338" w14:textId="77777777" w:rsidR="00ED2EDC" w:rsidRDefault="00ED2EDC" w:rsidP="00F224BA">
            <w:pPr>
              <w:tabs>
                <w:tab w:val="left" w:pos="1575"/>
              </w:tabs>
              <w:jc w:val="both"/>
              <w:rPr>
                <w:rFonts w:ascii="Rubik" w:eastAsia="Calibri" w:hAnsi="Rubik" w:cs="Rubik"/>
                <w:b/>
                <w:bCs/>
                <w:color w:val="2F5496"/>
                <w:sz w:val="22"/>
                <w:szCs w:val="22"/>
                <w:lang w:val="en-GB"/>
              </w:rPr>
            </w:pPr>
          </w:p>
          <w:p w14:paraId="7EB2106F" w14:textId="77777777" w:rsidR="006C3DBF" w:rsidRDefault="006C3DBF" w:rsidP="00F224BA">
            <w:pPr>
              <w:tabs>
                <w:tab w:val="left" w:pos="1575"/>
              </w:tabs>
              <w:jc w:val="both"/>
              <w:rPr>
                <w:rFonts w:ascii="Rubik" w:eastAsia="Calibri" w:hAnsi="Rubik" w:cs="Rubik"/>
                <w:b/>
                <w:bCs/>
                <w:color w:val="2F5496"/>
                <w:sz w:val="22"/>
                <w:szCs w:val="22"/>
                <w:lang w:val="en-GB"/>
              </w:rPr>
            </w:pPr>
          </w:p>
          <w:p w14:paraId="6D6049CF" w14:textId="3218DBB9" w:rsidR="006C3DBF" w:rsidRDefault="00884C6D" w:rsidP="00F224BA">
            <w:pPr>
              <w:tabs>
                <w:tab w:val="left" w:pos="1575"/>
              </w:tabs>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New Display</w:t>
            </w:r>
          </w:p>
          <w:p w14:paraId="474A2104" w14:textId="7C4F888B" w:rsidR="006C3DBF" w:rsidRDefault="006C3DBF" w:rsidP="00F224BA">
            <w:pPr>
              <w:tabs>
                <w:tab w:val="left" w:pos="1575"/>
              </w:tabs>
              <w:jc w:val="both"/>
              <w:rPr>
                <w:rFonts w:ascii="Rubik" w:eastAsia="Calibri" w:hAnsi="Rubik" w:cs="Rubik"/>
                <w:color w:val="2F5496"/>
                <w:sz w:val="22"/>
                <w:szCs w:val="22"/>
                <w:lang w:val="en-GB"/>
              </w:rPr>
            </w:pPr>
            <w:r w:rsidRPr="00884C6D">
              <w:rPr>
                <w:rFonts w:ascii="Rubik" w:eastAsia="Calibri" w:hAnsi="Rubik" w:cs="Rubik"/>
                <w:noProof/>
                <w:color w:val="2F5496"/>
                <w:sz w:val="22"/>
                <w:szCs w:val="22"/>
                <w:lang w:val="en-GB"/>
              </w:rPr>
              <w:drawing>
                <wp:inline distT="0" distB="0" distL="0" distR="0" wp14:anchorId="12364551" wp14:editId="0267EEDE">
                  <wp:extent cx="4159885" cy="2008533"/>
                  <wp:effectExtent l="19050" t="19050" r="0" b="0"/>
                  <wp:docPr id="18921605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160567"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79894" cy="2018194"/>
                          </a:xfrm>
                          <a:prstGeom prst="rect">
                            <a:avLst/>
                          </a:prstGeom>
                          <a:ln>
                            <a:solidFill>
                              <a:srgbClr val="00B0F0"/>
                            </a:solidFill>
                          </a:ln>
                        </pic:spPr>
                      </pic:pic>
                    </a:graphicData>
                  </a:graphic>
                </wp:inline>
              </w:drawing>
            </w:r>
          </w:p>
          <w:p w14:paraId="7F8DCB56" w14:textId="77777777" w:rsidR="00443B73" w:rsidRDefault="00443B73" w:rsidP="00F224BA">
            <w:pPr>
              <w:tabs>
                <w:tab w:val="left" w:pos="1575"/>
              </w:tabs>
              <w:jc w:val="both"/>
              <w:rPr>
                <w:rFonts w:ascii="Rubik" w:eastAsia="Calibri" w:hAnsi="Rubik" w:cs="Rubik"/>
                <w:color w:val="2F5496"/>
                <w:sz w:val="22"/>
                <w:szCs w:val="22"/>
                <w:lang w:val="en-GB"/>
              </w:rPr>
            </w:pPr>
          </w:p>
          <w:p w14:paraId="7E3ACF6A" w14:textId="77777777" w:rsidR="00443B73" w:rsidRDefault="00443B73" w:rsidP="00F224BA">
            <w:pPr>
              <w:tabs>
                <w:tab w:val="left" w:pos="1575"/>
              </w:tabs>
              <w:jc w:val="both"/>
              <w:rPr>
                <w:rFonts w:ascii="Rubik" w:eastAsia="Calibri" w:hAnsi="Rubik" w:cs="Rubik"/>
                <w:color w:val="2F5496"/>
                <w:sz w:val="22"/>
                <w:szCs w:val="22"/>
                <w:lang w:val="en-GB"/>
              </w:rPr>
            </w:pPr>
          </w:p>
          <w:p w14:paraId="65DD35A7" w14:textId="31DEE880" w:rsidR="006C3DBF" w:rsidRDefault="0099512E" w:rsidP="00F224BA">
            <w:pPr>
              <w:tabs>
                <w:tab w:val="left" w:pos="1575"/>
              </w:tabs>
              <w:jc w:val="both"/>
              <w:rPr>
                <w:rFonts w:ascii="Rubik" w:eastAsia="Calibri" w:hAnsi="Rubik" w:cs="Rubik"/>
                <w:color w:val="2F5496"/>
                <w:sz w:val="22"/>
                <w:szCs w:val="22"/>
                <w:lang w:val="en-GB"/>
              </w:rPr>
            </w:pPr>
            <w:hyperlink r:id="rId11" w:history="1">
              <w:r w:rsidRPr="0099512E">
                <w:rPr>
                  <w:rStyle w:val="Hyperlink"/>
                  <w:rFonts w:ascii="Rubik SemiBold" w:hAnsi="Rubik SemiBold" w:cs="Rubik SemiBold"/>
                  <w:sz w:val="22"/>
                  <w:szCs w:val="22"/>
                  <w:shd w:val="clear" w:color="auto" w:fill="FFFFFF"/>
                  <w:lang w:val="en-GB"/>
                </w:rPr>
                <w:t>See the CMS Support Site for more information on Single Content Block 2</w:t>
              </w:r>
            </w:hyperlink>
          </w:p>
        </w:tc>
        <w:tc>
          <w:tcPr>
            <w:tcW w:w="1417" w:type="dxa"/>
            <w:shd w:val="clear" w:color="auto" w:fill="auto"/>
          </w:tcPr>
          <w:p w14:paraId="7260301E" w14:textId="510207BB" w:rsidR="00107A75" w:rsidRPr="00184BC4" w:rsidRDefault="00DE6274" w:rsidP="00967BEE">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63E19" w:rsidRPr="00CD5649" w14:paraId="6F946E4D" w14:textId="77777777" w:rsidTr="00225A6F">
        <w:tc>
          <w:tcPr>
            <w:tcW w:w="1589" w:type="dxa"/>
            <w:gridSpan w:val="2"/>
            <w:shd w:val="clear" w:color="auto" w:fill="auto"/>
          </w:tcPr>
          <w:p w14:paraId="15A0B792" w14:textId="0027F7BA" w:rsidR="00363E19" w:rsidRPr="004A3CD8" w:rsidRDefault="00363E19" w:rsidP="00372985">
            <w:pPr>
              <w:spacing w:before="60" w:after="60"/>
              <w:rPr>
                <w:rFonts w:ascii="Rubik" w:hAnsi="Rubik" w:cs="Rubik"/>
                <w:b/>
                <w:bCs/>
                <w:color w:val="2C3E72"/>
                <w:sz w:val="22"/>
                <w:szCs w:val="22"/>
                <w:highlight w:val="yellow"/>
                <w:shd w:val="clear" w:color="auto" w:fill="FFFFFF"/>
                <w:lang w:val="en-GB"/>
              </w:rPr>
            </w:pPr>
            <w:r w:rsidRPr="0081694B">
              <w:rPr>
                <w:rFonts w:ascii="Rubik" w:hAnsi="Rubik" w:cs="Rubik"/>
                <w:b/>
                <w:bCs/>
                <w:color w:val="2C3E72"/>
                <w:sz w:val="22"/>
                <w:szCs w:val="22"/>
                <w:shd w:val="clear" w:color="auto" w:fill="FFFFFF"/>
                <w:lang w:val="en-GB"/>
              </w:rPr>
              <w:lastRenderedPageBreak/>
              <w:t>4.2.</w:t>
            </w:r>
            <w:r w:rsidR="00ED2EDC" w:rsidRPr="0081694B">
              <w:rPr>
                <w:rFonts w:ascii="Rubik" w:hAnsi="Rubik" w:cs="Rubik"/>
                <w:b/>
                <w:bCs/>
                <w:color w:val="2C3E72"/>
                <w:sz w:val="22"/>
                <w:szCs w:val="22"/>
                <w:shd w:val="clear" w:color="auto" w:fill="FFFFFF"/>
                <w:lang w:val="en-GB"/>
              </w:rPr>
              <w:t>2</w:t>
            </w:r>
            <w:r w:rsidRPr="0081694B">
              <w:rPr>
                <w:rFonts w:ascii="Rubik" w:hAnsi="Rubik" w:cs="Rubik"/>
                <w:b/>
                <w:bCs/>
                <w:color w:val="2C3E72"/>
                <w:sz w:val="22"/>
                <w:szCs w:val="22"/>
                <w:shd w:val="clear" w:color="auto" w:fill="FFFFFF"/>
                <w:lang w:val="en-GB"/>
              </w:rPr>
              <w:t xml:space="preserve"> Send Alert email when Friendly/Alt URL is reset to blank</w:t>
            </w:r>
          </w:p>
        </w:tc>
        <w:tc>
          <w:tcPr>
            <w:tcW w:w="8647" w:type="dxa"/>
            <w:gridSpan w:val="2"/>
            <w:shd w:val="clear" w:color="auto" w:fill="auto"/>
          </w:tcPr>
          <w:p w14:paraId="4579D610" w14:textId="77777777" w:rsidR="00363E19" w:rsidRDefault="00363E19" w:rsidP="00363E19">
            <w:pPr>
              <w:tabs>
                <w:tab w:val="left" w:pos="1575"/>
              </w:tabs>
              <w:jc w:val="both"/>
              <w:rPr>
                <w:rFonts w:ascii="Rubik" w:eastAsia="Calibri" w:hAnsi="Rubik" w:cs="Rubik"/>
                <w:color w:val="2F5496"/>
                <w:sz w:val="22"/>
                <w:szCs w:val="22"/>
              </w:rPr>
            </w:pPr>
            <w:r w:rsidRPr="00A3335E">
              <w:rPr>
                <w:rFonts w:ascii="Rubik" w:eastAsia="Calibri" w:hAnsi="Rubik" w:cs="Rubik"/>
                <w:color w:val="2F5496"/>
                <w:sz w:val="22"/>
                <w:szCs w:val="22"/>
              </w:rPr>
              <w:t xml:space="preserve">We have identified an intermittent issue in the system where some </w:t>
            </w:r>
            <w:r w:rsidRPr="00A3335E">
              <w:rPr>
                <w:rFonts w:ascii="Rubik" w:eastAsia="Calibri" w:hAnsi="Rubik" w:cs="Rubik"/>
                <w:b/>
                <w:bCs/>
                <w:color w:val="2F5496"/>
                <w:sz w:val="22"/>
                <w:szCs w:val="22"/>
              </w:rPr>
              <w:t>friendly URLs</w:t>
            </w:r>
            <w:r w:rsidRPr="00A3335E">
              <w:rPr>
                <w:rFonts w:ascii="Rubik" w:eastAsia="Calibri" w:hAnsi="Rubik" w:cs="Rubik"/>
                <w:color w:val="2F5496"/>
                <w:sz w:val="22"/>
                <w:szCs w:val="22"/>
              </w:rPr>
              <w:t xml:space="preserve"> are disappearing from the pages they have been applied to. This behavior is currently under investigation, and we are working to determine the root cause.</w:t>
            </w:r>
          </w:p>
          <w:p w14:paraId="6E15F302" w14:textId="77777777" w:rsidR="00363E19" w:rsidRPr="00A3335E" w:rsidRDefault="00363E19" w:rsidP="00363E19">
            <w:pPr>
              <w:tabs>
                <w:tab w:val="left" w:pos="1575"/>
              </w:tabs>
              <w:jc w:val="both"/>
              <w:rPr>
                <w:rFonts w:ascii="Rubik" w:eastAsia="Calibri" w:hAnsi="Rubik" w:cs="Rubik"/>
                <w:color w:val="2F5496"/>
                <w:sz w:val="22"/>
                <w:szCs w:val="22"/>
              </w:rPr>
            </w:pPr>
            <w:r w:rsidRPr="00A3335E">
              <w:rPr>
                <w:rFonts w:ascii="Rubik" w:eastAsia="Calibri" w:hAnsi="Rubik" w:cs="Rubik"/>
                <w:color w:val="2F5496"/>
                <w:sz w:val="22"/>
                <w:szCs w:val="22"/>
              </w:rPr>
              <w:t>To manage this issue while we continue our investigation, we will be implementing an alert system. This alert will trigger whenever a friendly URL is detected as missing. The alert will notify the CMS Support Team and Site Admin, allowing for immediate action.</w:t>
            </w:r>
          </w:p>
          <w:p w14:paraId="0A400C3F" w14:textId="758BC7FA" w:rsidR="0081694B" w:rsidRPr="0081694B" w:rsidRDefault="00000000" w:rsidP="00363E19">
            <w:pPr>
              <w:tabs>
                <w:tab w:val="left" w:pos="1575"/>
              </w:tabs>
              <w:jc w:val="both"/>
              <w:rPr>
                <w:rFonts w:ascii="Aptos" w:eastAsia="Times New Roman" w:hAnsi="Aptos" w:cs="Segoe UI"/>
                <w:color w:val="000000"/>
                <w:sz w:val="22"/>
                <w:szCs w:val="22"/>
                <w:lang w:val="en-GB" w:eastAsia="en-GB"/>
              </w:rPr>
            </w:pPr>
            <w:r>
              <w:rPr>
                <w:rFonts w:ascii="Rubik" w:eastAsia="Calibri" w:hAnsi="Rubik" w:cs="Rubik"/>
                <w:b/>
                <w:bCs/>
                <w:noProof/>
                <w:color w:val="2F5496"/>
                <w:sz w:val="22"/>
                <w:szCs w:val="22"/>
                <w:lang w:val="en-GB"/>
              </w:rPr>
              <w:pict w14:anchorId="50BB88BF">
                <v:rect id="_x0000_s2084" style="position:absolute;left:0;text-align:left;margin-left:28.65pt;margin-top:29.85pt;width:346.85pt;height:172.2pt;z-index:251660288;mso-position-horizontal-relative:text;mso-position-vertical-relative:text" filled="f" strokecolor="red" strokeweight="1.5pt"/>
              </w:pict>
            </w:r>
            <w:r w:rsidR="00363E19" w:rsidRPr="00A3335E">
              <w:rPr>
                <w:rFonts w:ascii="Rubik" w:eastAsia="Calibri" w:hAnsi="Rubik" w:cs="Rubik"/>
                <w:color w:val="2F5496"/>
                <w:sz w:val="22"/>
                <w:szCs w:val="22"/>
              </w:rPr>
              <w:t>The email notification will include the following information:</w:t>
            </w:r>
            <w:r w:rsidR="0081694B">
              <w:rPr>
                <w:rFonts w:ascii="Rubik" w:eastAsia="Calibri" w:hAnsi="Rubik" w:cs="Rubik"/>
                <w:color w:val="2F5496"/>
                <w:sz w:val="22"/>
                <w:szCs w:val="22"/>
              </w:rPr>
              <w:t xml:space="preserve"> </w:t>
            </w:r>
            <w:r w:rsidR="0081694B" w:rsidRPr="0041293A">
              <w:rPr>
                <w:rFonts w:ascii="Aptos" w:eastAsia="Times New Roman" w:hAnsi="Aptos" w:cs="Segoe UI"/>
                <w:color w:val="000000"/>
                <w:sz w:val="22"/>
                <w:szCs w:val="22"/>
                <w:lang w:val="en-GB" w:eastAsia="en-GB"/>
              </w:rPr>
              <w:t xml:space="preserve">Site </w:t>
            </w:r>
            <w:r w:rsidR="0081694B">
              <w:rPr>
                <w:rFonts w:ascii="Aptos" w:eastAsia="Times New Roman" w:hAnsi="Aptos" w:cs="Segoe UI"/>
                <w:color w:val="000000"/>
                <w:sz w:val="22"/>
                <w:szCs w:val="22"/>
                <w:lang w:val="en-GB" w:eastAsia="en-GB"/>
              </w:rPr>
              <w:t xml:space="preserve">ID/ Site Name/ </w:t>
            </w:r>
            <w:r w:rsidR="0081694B" w:rsidRPr="0041293A">
              <w:rPr>
                <w:rFonts w:ascii="Aptos" w:eastAsia="Times New Roman" w:hAnsi="Aptos" w:cs="Segoe UI"/>
                <w:color w:val="000000"/>
                <w:sz w:val="22"/>
                <w:szCs w:val="22"/>
                <w:lang w:val="en-GB" w:eastAsia="en-GB"/>
              </w:rPr>
              <w:t>Page</w:t>
            </w:r>
            <w:r w:rsidR="0081694B">
              <w:rPr>
                <w:rFonts w:ascii="Aptos" w:eastAsia="Times New Roman" w:hAnsi="Aptos" w:cs="Segoe UI"/>
                <w:color w:val="000000"/>
                <w:sz w:val="22"/>
                <w:szCs w:val="22"/>
                <w:lang w:val="en-GB" w:eastAsia="en-GB"/>
              </w:rPr>
              <w:t xml:space="preserve"> Title/ </w:t>
            </w:r>
            <w:r w:rsidR="0081694B" w:rsidRPr="0041293A">
              <w:rPr>
                <w:rFonts w:ascii="Aptos" w:eastAsia="Times New Roman" w:hAnsi="Aptos" w:cs="Segoe UI"/>
                <w:color w:val="000000"/>
                <w:sz w:val="22"/>
                <w:szCs w:val="22"/>
                <w:lang w:val="en-GB" w:eastAsia="en-GB"/>
              </w:rPr>
              <w:t>Friendly URL before</w:t>
            </w:r>
            <w:r w:rsidR="0081694B">
              <w:rPr>
                <w:rFonts w:ascii="Aptos" w:eastAsia="Times New Roman" w:hAnsi="Aptos" w:cs="Segoe UI"/>
                <w:color w:val="000000"/>
                <w:sz w:val="22"/>
                <w:szCs w:val="22"/>
                <w:lang w:val="en-GB" w:eastAsia="en-GB"/>
              </w:rPr>
              <w:t xml:space="preserve"> &amp; after</w:t>
            </w:r>
            <w:r w:rsidR="0081694B" w:rsidRPr="0041293A">
              <w:rPr>
                <w:rFonts w:ascii="Aptos" w:eastAsia="Times New Roman" w:hAnsi="Aptos" w:cs="Segoe UI"/>
                <w:color w:val="000000"/>
                <w:sz w:val="22"/>
                <w:szCs w:val="22"/>
                <w:lang w:val="en-GB" w:eastAsia="en-GB"/>
              </w:rPr>
              <w:t xml:space="preserve"> it changed</w:t>
            </w:r>
            <w:r w:rsidR="0081694B">
              <w:rPr>
                <w:rFonts w:ascii="Aptos" w:eastAsia="Times New Roman" w:hAnsi="Aptos" w:cs="Segoe UI"/>
                <w:color w:val="000000"/>
                <w:sz w:val="22"/>
                <w:szCs w:val="22"/>
                <w:lang w:val="en-GB" w:eastAsia="en-GB"/>
              </w:rPr>
              <w:t xml:space="preserve">/ </w:t>
            </w:r>
            <w:r w:rsidR="0081694B" w:rsidRPr="0041293A">
              <w:rPr>
                <w:rFonts w:ascii="Aptos" w:eastAsia="Times New Roman" w:hAnsi="Aptos" w:cs="Segoe UI"/>
                <w:color w:val="000000"/>
                <w:sz w:val="22"/>
                <w:szCs w:val="22"/>
                <w:lang w:val="en-GB" w:eastAsia="en-GB"/>
              </w:rPr>
              <w:t>Date</w:t>
            </w:r>
            <w:r w:rsidR="0081694B">
              <w:rPr>
                <w:rFonts w:ascii="Aptos" w:eastAsia="Times New Roman" w:hAnsi="Aptos" w:cs="Segoe UI"/>
                <w:color w:val="000000"/>
                <w:sz w:val="22"/>
                <w:szCs w:val="22"/>
                <w:lang w:val="en-GB" w:eastAsia="en-GB"/>
              </w:rPr>
              <w:t xml:space="preserve"> &amp; T</w:t>
            </w:r>
            <w:r w:rsidR="0081694B" w:rsidRPr="0041293A">
              <w:rPr>
                <w:rFonts w:ascii="Aptos" w:eastAsia="Times New Roman" w:hAnsi="Aptos" w:cs="Segoe UI"/>
                <w:color w:val="000000"/>
                <w:sz w:val="22"/>
                <w:szCs w:val="22"/>
                <w:lang w:val="en-GB" w:eastAsia="en-GB"/>
              </w:rPr>
              <w:t>ime</w:t>
            </w:r>
            <w:r w:rsidR="0081694B">
              <w:rPr>
                <w:rFonts w:ascii="Aptos" w:eastAsia="Times New Roman" w:hAnsi="Aptos" w:cs="Segoe UI"/>
                <w:color w:val="000000"/>
                <w:sz w:val="22"/>
                <w:szCs w:val="22"/>
                <w:lang w:val="en-GB" w:eastAsia="en-GB"/>
              </w:rPr>
              <w:t xml:space="preserve"> U</w:t>
            </w:r>
            <w:r w:rsidR="0081694B" w:rsidRPr="0041293A">
              <w:rPr>
                <w:rFonts w:ascii="Aptos" w:eastAsia="Times New Roman" w:hAnsi="Aptos" w:cs="Segoe UI"/>
                <w:color w:val="000000"/>
                <w:sz w:val="22"/>
                <w:szCs w:val="22"/>
                <w:lang w:val="en-GB" w:eastAsia="en-GB"/>
              </w:rPr>
              <w:t>pdated</w:t>
            </w:r>
            <w:r w:rsidR="0081694B">
              <w:rPr>
                <w:rFonts w:ascii="Aptos" w:eastAsia="Times New Roman" w:hAnsi="Aptos" w:cs="Segoe UI"/>
                <w:color w:val="000000"/>
                <w:sz w:val="22"/>
                <w:szCs w:val="22"/>
                <w:lang w:val="en-GB" w:eastAsia="en-GB"/>
              </w:rPr>
              <w:t>/ Updated B</w:t>
            </w:r>
            <w:r w:rsidR="0081694B" w:rsidRPr="0041293A">
              <w:rPr>
                <w:rFonts w:ascii="Aptos" w:eastAsia="Times New Roman" w:hAnsi="Aptos" w:cs="Segoe UI"/>
                <w:color w:val="000000"/>
                <w:sz w:val="22"/>
                <w:szCs w:val="22"/>
                <w:lang w:val="en-GB" w:eastAsia="en-GB"/>
              </w:rPr>
              <w:t>y</w:t>
            </w:r>
          </w:p>
          <w:p w14:paraId="498346FD" w14:textId="7BC5FD1A"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b/>
                <w:bCs/>
                <w:color w:val="000000"/>
                <w:sz w:val="18"/>
                <w:szCs w:val="18"/>
                <w:lang w:val="en-GB" w:eastAsia="en-GB"/>
              </w:rPr>
            </w:pPr>
            <w:r w:rsidRPr="0081694B">
              <w:rPr>
                <w:rFonts w:ascii="Aptos" w:eastAsia="Times New Roman" w:hAnsi="Aptos" w:cs="Times New Roman"/>
                <w:b/>
                <w:bCs/>
                <w:color w:val="000000"/>
                <w:sz w:val="18"/>
                <w:szCs w:val="18"/>
                <w:lang w:val="en-GB" w:eastAsia="en-GB"/>
              </w:rPr>
              <w:t>Alt URL notification</w:t>
            </w:r>
          </w:p>
          <w:p w14:paraId="4C474442"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color w:val="000000"/>
                <w:sz w:val="18"/>
                <w:szCs w:val="18"/>
                <w:lang w:val="en-GB" w:eastAsia="en-GB"/>
              </w:rPr>
              <w:t>The following page has recently been updated by two users at the same time. This may have resulted in changes being overwritten.</w:t>
            </w:r>
          </w:p>
          <w:p w14:paraId="6512647A"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color w:val="000000"/>
                <w:sz w:val="18"/>
                <w:szCs w:val="18"/>
                <w:lang w:val="en-GB" w:eastAsia="en-GB"/>
              </w:rPr>
              <w:t>In particular, any alt URL(s) for the page may have changed.</w:t>
            </w:r>
          </w:p>
          <w:p w14:paraId="0DA5879F"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p>
          <w:p w14:paraId="22509670" w14:textId="15615FC2"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b/>
                <w:bCs/>
                <w:color w:val="000000"/>
                <w:sz w:val="18"/>
                <w:szCs w:val="18"/>
                <w:lang w:val="en-GB" w:eastAsia="en-GB"/>
              </w:rPr>
              <w:t>Site:</w:t>
            </w:r>
            <w:r w:rsidRPr="0081694B">
              <w:rPr>
                <w:rFonts w:ascii="Aptos" w:eastAsia="Times New Roman" w:hAnsi="Aptos" w:cs="Times New Roman"/>
                <w:color w:val="000000"/>
                <w:sz w:val="18"/>
                <w:szCs w:val="18"/>
                <w:lang w:val="en-GB" w:eastAsia="en-GB"/>
              </w:rPr>
              <w:t xml:space="preserve"> Beaumaris Health Centre (BHGP)</w:t>
            </w:r>
          </w:p>
          <w:p w14:paraId="2EF891A6" w14:textId="53A3484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b/>
                <w:bCs/>
                <w:color w:val="000000"/>
                <w:sz w:val="18"/>
                <w:szCs w:val="18"/>
                <w:lang w:val="en-GB" w:eastAsia="en-GB"/>
              </w:rPr>
              <w:t>Page:</w:t>
            </w:r>
            <w:r w:rsidRPr="0081694B">
              <w:rPr>
                <w:rFonts w:ascii="Aptos" w:eastAsia="Times New Roman" w:hAnsi="Aptos" w:cs="Times New Roman"/>
                <w:color w:val="000000"/>
                <w:sz w:val="18"/>
                <w:szCs w:val="18"/>
                <w:lang w:val="en-GB" w:eastAsia="en-GB"/>
              </w:rPr>
              <w:t xml:space="preserve"> My Test Page</w:t>
            </w:r>
          </w:p>
          <w:p w14:paraId="10F84A26"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b/>
                <w:bCs/>
                <w:color w:val="000000"/>
                <w:sz w:val="18"/>
                <w:szCs w:val="18"/>
                <w:lang w:val="en-GB" w:eastAsia="en-GB"/>
              </w:rPr>
              <w:t>Latest ALT URL(s) published by:</w:t>
            </w:r>
            <w:r w:rsidRPr="0081694B">
              <w:rPr>
                <w:rFonts w:ascii="Aptos" w:eastAsia="Times New Roman" w:hAnsi="Aptos" w:cs="Times New Roman"/>
                <w:color w:val="000000"/>
                <w:sz w:val="18"/>
                <w:szCs w:val="18"/>
                <w:lang w:val="en-GB" w:eastAsia="en-GB"/>
              </w:rPr>
              <w:t xml:space="preserve"> Joe Bloggs (Content from: 10/10/2024 16:30:45 Updated: 10/10/2024 16:32:38)</w:t>
            </w:r>
          </w:p>
          <w:p w14:paraId="20415A2A"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p>
          <w:p w14:paraId="062CC63E"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b/>
                <w:bCs/>
                <w:color w:val="000000"/>
                <w:sz w:val="18"/>
                <w:szCs w:val="18"/>
                <w:lang w:val="en-GB" w:eastAsia="en-GB"/>
              </w:rPr>
              <w:t>Previous ALT URL(s) published by:</w:t>
            </w:r>
            <w:r w:rsidRPr="0081694B">
              <w:rPr>
                <w:rFonts w:ascii="Aptos" w:eastAsia="Times New Roman" w:hAnsi="Aptos" w:cs="Times New Roman"/>
                <w:color w:val="000000"/>
                <w:sz w:val="18"/>
                <w:szCs w:val="18"/>
                <w:lang w:val="en-GB" w:eastAsia="en-GB"/>
              </w:rPr>
              <w:t xml:space="preserve"> Joe Bloggs (Updated: 10/10/2024 16:32:01)</w:t>
            </w:r>
          </w:p>
          <w:p w14:paraId="7EBDE8D9"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r w:rsidRPr="0081694B">
              <w:rPr>
                <w:rFonts w:ascii="Aptos" w:eastAsia="Times New Roman" w:hAnsi="Aptos" w:cs="Times New Roman"/>
                <w:color w:val="000000"/>
                <w:sz w:val="18"/>
                <w:szCs w:val="18"/>
                <w:lang w:val="en-GB" w:eastAsia="en-GB"/>
              </w:rPr>
              <w:t>Test Page 2</w:t>
            </w:r>
          </w:p>
          <w:p w14:paraId="569AD31A" w14:textId="77777777" w:rsidR="0081694B" w:rsidRPr="0081694B" w:rsidRDefault="0081694B" w:rsidP="0081694B">
            <w:pPr>
              <w:widowControl/>
              <w:shd w:val="clear" w:color="auto" w:fill="FFFFFF"/>
              <w:autoSpaceDE/>
              <w:autoSpaceDN/>
              <w:spacing w:before="0" w:after="0"/>
              <w:ind w:left="680" w:right="964"/>
              <w:rPr>
                <w:rFonts w:ascii="Aptos" w:eastAsia="Times New Roman" w:hAnsi="Aptos" w:cs="Times New Roman"/>
                <w:color w:val="000000"/>
                <w:sz w:val="18"/>
                <w:szCs w:val="18"/>
                <w:lang w:val="en-GB" w:eastAsia="en-GB"/>
              </w:rPr>
            </w:pPr>
          </w:p>
          <w:p w14:paraId="13C74FE6" w14:textId="0CA17978" w:rsidR="00363E19" w:rsidRPr="0081694B" w:rsidRDefault="0081694B" w:rsidP="0081694B">
            <w:pPr>
              <w:widowControl/>
              <w:shd w:val="clear" w:color="auto" w:fill="FFFFFF"/>
              <w:autoSpaceDE/>
              <w:autoSpaceDN/>
              <w:spacing w:before="0" w:after="0"/>
              <w:ind w:left="680" w:right="964"/>
              <w:rPr>
                <w:rFonts w:ascii="Aptos" w:eastAsia="Times New Roman" w:hAnsi="Aptos" w:cs="Times New Roman"/>
                <w:b/>
                <w:bCs/>
                <w:color w:val="000000"/>
                <w:sz w:val="18"/>
                <w:szCs w:val="18"/>
                <w:lang w:val="en-GB" w:eastAsia="en-GB"/>
              </w:rPr>
            </w:pPr>
            <w:r w:rsidRPr="0081694B">
              <w:rPr>
                <w:rFonts w:ascii="Aptos" w:eastAsia="Times New Roman" w:hAnsi="Aptos" w:cs="Times New Roman"/>
                <w:b/>
                <w:bCs/>
                <w:color w:val="000000"/>
                <w:sz w:val="18"/>
                <w:szCs w:val="18"/>
                <w:lang w:val="en-GB" w:eastAsia="en-GB"/>
              </w:rPr>
              <w:t>Please check that any alt URL(s) and latest published page contents are correct and as required.</w:t>
            </w:r>
            <w:r w:rsidR="00363E19" w:rsidRPr="0081694B">
              <w:rPr>
                <w:rFonts w:ascii="Aptos" w:eastAsia="Times New Roman" w:hAnsi="Aptos" w:cs="Times New Roman"/>
                <w:b/>
                <w:bCs/>
                <w:color w:val="000000"/>
                <w:sz w:val="18"/>
                <w:szCs w:val="18"/>
                <w:lang w:val="en-GB" w:eastAsia="en-GB"/>
              </w:rPr>
              <w:t> </w:t>
            </w:r>
          </w:p>
          <w:p w14:paraId="6050E79F" w14:textId="14B6D172" w:rsidR="00363E19" w:rsidRPr="0041293A" w:rsidRDefault="00363E19" w:rsidP="00363E19">
            <w:pPr>
              <w:widowControl/>
              <w:shd w:val="clear" w:color="auto" w:fill="FFFFFF"/>
              <w:autoSpaceDE/>
              <w:autoSpaceDN/>
              <w:spacing w:before="0" w:after="0"/>
              <w:ind w:left="737" w:right="964"/>
              <w:rPr>
                <w:rFonts w:ascii="Aptos" w:eastAsia="Times New Roman" w:hAnsi="Aptos" w:cs="Segoe UI"/>
                <w:color w:val="000000"/>
                <w:sz w:val="22"/>
                <w:szCs w:val="22"/>
                <w:lang w:val="en-GB" w:eastAsia="en-GB"/>
              </w:rPr>
            </w:pPr>
          </w:p>
          <w:p w14:paraId="0CAA2AAC" w14:textId="18BEEA5E" w:rsidR="00363E19" w:rsidRPr="00A3335E" w:rsidRDefault="00363E19" w:rsidP="00363E19">
            <w:pPr>
              <w:jc w:val="both"/>
              <w:rPr>
                <w:rFonts w:ascii="Rubik" w:eastAsia="Calibri" w:hAnsi="Rubik" w:cs="Rubik"/>
                <w:b/>
                <w:bCs/>
                <w:color w:val="2F5496"/>
                <w:sz w:val="22"/>
                <w:szCs w:val="22"/>
                <w:lang w:val="en-GB"/>
              </w:rPr>
            </w:pPr>
            <w:r w:rsidRPr="00A3335E">
              <w:rPr>
                <w:rFonts w:ascii="Rubik" w:eastAsia="Calibri" w:hAnsi="Rubik" w:cs="Rubik"/>
                <w:b/>
                <w:bCs/>
                <w:color w:val="2F5496"/>
                <w:sz w:val="22"/>
                <w:szCs w:val="22"/>
                <w:lang w:val="en-GB"/>
              </w:rPr>
              <w:t>Action Required:</w:t>
            </w:r>
          </w:p>
          <w:p w14:paraId="7733BC1B" w14:textId="6765A7E0" w:rsidR="00363E19" w:rsidRPr="00A3335E" w:rsidRDefault="00363E19" w:rsidP="00363E19">
            <w:pPr>
              <w:jc w:val="both"/>
              <w:rPr>
                <w:rFonts w:ascii="Rubik" w:eastAsia="Calibri" w:hAnsi="Rubik" w:cs="Rubik"/>
                <w:color w:val="2F5496"/>
                <w:sz w:val="22"/>
                <w:szCs w:val="22"/>
                <w:lang w:val="en-GB"/>
              </w:rPr>
            </w:pPr>
            <w:r w:rsidRPr="00A3335E">
              <w:rPr>
                <w:rFonts w:ascii="Rubik" w:eastAsia="Calibri" w:hAnsi="Rubik" w:cs="Rubik"/>
                <w:color w:val="2F5496"/>
                <w:sz w:val="22"/>
                <w:szCs w:val="22"/>
                <w:lang w:val="en-GB"/>
              </w:rPr>
              <w:t>Upon receiving this alert, please:</w:t>
            </w:r>
          </w:p>
          <w:p w14:paraId="16C45DC9" w14:textId="77777777" w:rsidR="00363E19" w:rsidRPr="00A3335E" w:rsidRDefault="00363E19" w:rsidP="000400D3">
            <w:pPr>
              <w:numPr>
                <w:ilvl w:val="0"/>
                <w:numId w:val="30"/>
              </w:numPr>
              <w:spacing w:before="0" w:after="0"/>
              <w:ind w:left="714" w:hanging="357"/>
              <w:jc w:val="both"/>
              <w:rPr>
                <w:rFonts w:ascii="Rubik" w:eastAsia="Calibri" w:hAnsi="Rubik" w:cs="Rubik"/>
                <w:color w:val="2F5496"/>
                <w:sz w:val="22"/>
                <w:szCs w:val="22"/>
                <w:lang w:val="en-GB"/>
              </w:rPr>
            </w:pPr>
            <w:r w:rsidRPr="00A3335E">
              <w:rPr>
                <w:rFonts w:ascii="Rubik" w:eastAsia="Calibri" w:hAnsi="Rubik" w:cs="Rubik"/>
                <w:b/>
                <w:bCs/>
                <w:color w:val="2F5496"/>
                <w:sz w:val="22"/>
                <w:szCs w:val="22"/>
                <w:lang w:val="en-GB"/>
              </w:rPr>
              <w:t>Review the affected page</w:t>
            </w:r>
            <w:r w:rsidRPr="00A3335E">
              <w:rPr>
                <w:rFonts w:ascii="Rubik" w:eastAsia="Calibri" w:hAnsi="Rubik" w:cs="Rubik"/>
                <w:color w:val="2F5496"/>
                <w:sz w:val="22"/>
                <w:szCs w:val="22"/>
                <w:lang w:val="en-GB"/>
              </w:rPr>
              <w:t>: Verify the missing friendly URL.</w:t>
            </w:r>
          </w:p>
          <w:p w14:paraId="064E92CF" w14:textId="77777777" w:rsidR="00363E19" w:rsidRPr="00A3335E" w:rsidRDefault="00363E19" w:rsidP="000400D3">
            <w:pPr>
              <w:numPr>
                <w:ilvl w:val="0"/>
                <w:numId w:val="30"/>
              </w:numPr>
              <w:spacing w:before="0" w:after="0"/>
              <w:ind w:left="714" w:hanging="357"/>
              <w:jc w:val="both"/>
              <w:rPr>
                <w:rFonts w:ascii="Rubik" w:eastAsia="Calibri" w:hAnsi="Rubik" w:cs="Rubik"/>
                <w:color w:val="2F5496"/>
                <w:sz w:val="22"/>
                <w:szCs w:val="22"/>
                <w:lang w:val="en-GB"/>
              </w:rPr>
            </w:pPr>
            <w:r w:rsidRPr="00A3335E">
              <w:rPr>
                <w:rFonts w:ascii="Rubik" w:eastAsia="Calibri" w:hAnsi="Rubik" w:cs="Rubik"/>
                <w:b/>
                <w:bCs/>
                <w:color w:val="2F5496"/>
                <w:sz w:val="22"/>
                <w:szCs w:val="22"/>
                <w:lang w:val="en-GB"/>
              </w:rPr>
              <w:t>Restore the friendly URL</w:t>
            </w:r>
            <w:r>
              <w:rPr>
                <w:rFonts w:ascii="Rubik" w:eastAsia="Calibri" w:hAnsi="Rubik" w:cs="Rubik"/>
                <w:color w:val="2F5496"/>
                <w:sz w:val="22"/>
                <w:szCs w:val="22"/>
                <w:lang w:val="en-GB"/>
              </w:rPr>
              <w:t xml:space="preserve">: </w:t>
            </w:r>
            <w:r w:rsidRPr="00A3335E">
              <w:rPr>
                <w:rFonts w:ascii="Rubik" w:eastAsia="Calibri" w:hAnsi="Rubik" w:cs="Rubik"/>
                <w:color w:val="2F5496"/>
                <w:sz w:val="22"/>
                <w:szCs w:val="22"/>
                <w:lang w:val="en-GB"/>
              </w:rPr>
              <w:t>if applicable.</w:t>
            </w:r>
          </w:p>
          <w:p w14:paraId="52CE826F" w14:textId="5D146F4E" w:rsidR="000400D3" w:rsidRDefault="00363E19" w:rsidP="000400D3">
            <w:pPr>
              <w:numPr>
                <w:ilvl w:val="0"/>
                <w:numId w:val="30"/>
              </w:numPr>
              <w:spacing w:before="0" w:after="0"/>
              <w:ind w:left="714" w:hanging="357"/>
              <w:jc w:val="both"/>
              <w:rPr>
                <w:rFonts w:ascii="Rubik" w:eastAsia="Calibri" w:hAnsi="Rubik" w:cs="Rubik"/>
                <w:color w:val="2F5496"/>
                <w:sz w:val="22"/>
                <w:szCs w:val="22"/>
                <w:lang w:val="en-GB"/>
              </w:rPr>
            </w:pPr>
            <w:r w:rsidRPr="00A3335E">
              <w:rPr>
                <w:rFonts w:ascii="Rubik" w:eastAsia="Calibri" w:hAnsi="Rubik" w:cs="Rubik"/>
                <w:b/>
                <w:bCs/>
                <w:color w:val="2F5496"/>
                <w:sz w:val="22"/>
                <w:szCs w:val="22"/>
                <w:lang w:val="en-GB"/>
              </w:rPr>
              <w:t>Escalate to the development team</w:t>
            </w:r>
            <w:r>
              <w:rPr>
                <w:rFonts w:ascii="Rubik" w:eastAsia="Calibri" w:hAnsi="Rubik" w:cs="Rubik"/>
                <w:color w:val="2F5496"/>
                <w:sz w:val="22"/>
                <w:szCs w:val="22"/>
                <w:lang w:val="en-GB"/>
              </w:rPr>
              <w:t xml:space="preserve">: </w:t>
            </w:r>
            <w:r w:rsidRPr="00A3335E">
              <w:rPr>
                <w:rFonts w:ascii="Rubik" w:eastAsia="Calibri" w:hAnsi="Rubik" w:cs="Rubik"/>
                <w:color w:val="2F5496"/>
                <w:sz w:val="22"/>
                <w:szCs w:val="22"/>
                <w:lang w:val="en-GB"/>
              </w:rPr>
              <w:t>if further assistance is needed.</w:t>
            </w:r>
          </w:p>
          <w:p w14:paraId="17AAE8A8" w14:textId="77777777" w:rsidR="000400D3" w:rsidRPr="000400D3" w:rsidRDefault="000400D3" w:rsidP="000400D3">
            <w:pPr>
              <w:spacing w:before="0" w:after="0"/>
              <w:ind w:left="714"/>
              <w:jc w:val="both"/>
              <w:rPr>
                <w:rFonts w:ascii="Rubik" w:eastAsia="Calibri" w:hAnsi="Rubik" w:cs="Rubik"/>
                <w:color w:val="2F5496"/>
                <w:sz w:val="22"/>
                <w:szCs w:val="22"/>
                <w:lang w:val="en-GB"/>
              </w:rPr>
            </w:pPr>
          </w:p>
          <w:p w14:paraId="51AF1E0D" w14:textId="47CB06BE" w:rsidR="00363E19" w:rsidRPr="000400D3" w:rsidRDefault="00363E19" w:rsidP="000400D3">
            <w:pPr>
              <w:spacing w:before="0"/>
              <w:jc w:val="both"/>
              <w:rPr>
                <w:rFonts w:ascii="Rubik" w:eastAsia="Calibri" w:hAnsi="Rubik" w:cs="Rubik"/>
                <w:color w:val="2F5496"/>
                <w:sz w:val="22"/>
                <w:szCs w:val="22"/>
                <w:lang w:val="en-GB"/>
              </w:rPr>
            </w:pPr>
            <w:r w:rsidRPr="000400D3">
              <w:rPr>
                <w:rFonts w:ascii="Rubik" w:eastAsia="Calibri" w:hAnsi="Rubik" w:cs="Rubik"/>
                <w:color w:val="2F5496"/>
                <w:sz w:val="22"/>
                <w:szCs w:val="22"/>
                <w:lang w:val="en-GB"/>
              </w:rPr>
              <w:t>We will keep you updated as we continue to investigate and resolve this issue.</w:t>
            </w:r>
          </w:p>
        </w:tc>
        <w:tc>
          <w:tcPr>
            <w:tcW w:w="1417" w:type="dxa"/>
            <w:shd w:val="clear" w:color="auto" w:fill="auto"/>
          </w:tcPr>
          <w:p w14:paraId="4620B389" w14:textId="66C999D3" w:rsidR="00363E19" w:rsidRPr="00184BC4" w:rsidRDefault="00363E19"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46943637" w14:textId="77777777" w:rsidTr="00225A6F">
        <w:tc>
          <w:tcPr>
            <w:tcW w:w="11653" w:type="dxa"/>
            <w:gridSpan w:val="5"/>
            <w:shd w:val="clear" w:color="auto" w:fill="CCD3EB" w:themeFill="accent4" w:themeFillTint="33"/>
          </w:tcPr>
          <w:p w14:paraId="61C46644" w14:textId="1D48DF22" w:rsidR="00372985" w:rsidRPr="00184BC4" w:rsidRDefault="00372985" w:rsidP="00372985">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0400D3" w:rsidRPr="00CD5649" w14:paraId="60558A66" w14:textId="77777777" w:rsidTr="000D1656">
        <w:tc>
          <w:tcPr>
            <w:tcW w:w="1560" w:type="dxa"/>
            <w:shd w:val="clear" w:color="auto" w:fill="auto"/>
          </w:tcPr>
          <w:p w14:paraId="4CAB4FFC" w14:textId="65185989" w:rsidR="000400D3" w:rsidRDefault="000400D3" w:rsidP="000400D3">
            <w:pPr>
              <w:rPr>
                <w:rFonts w:ascii="Rubik" w:hAnsi="Rubik" w:cs="Rubik"/>
                <w:b/>
                <w:bCs/>
                <w:color w:val="2C3E72"/>
                <w:sz w:val="22"/>
                <w:szCs w:val="22"/>
                <w:shd w:val="clear" w:color="auto" w:fill="FFFFFF"/>
                <w:lang w:val="en-GB"/>
              </w:rPr>
            </w:pPr>
            <w:r w:rsidRPr="00511970">
              <w:rPr>
                <w:rFonts w:ascii="Rubik" w:hAnsi="Rubik" w:cs="Rubik"/>
                <w:b/>
                <w:bCs/>
                <w:color w:val="2C3E72"/>
                <w:sz w:val="22"/>
                <w:szCs w:val="22"/>
                <w:shd w:val="clear" w:color="auto" w:fill="FFFFFF"/>
                <w:lang w:val="en-GB"/>
              </w:rPr>
              <w:t>4.2.</w:t>
            </w:r>
            <w:r w:rsidR="00ED2EDC" w:rsidRPr="00511970">
              <w:rPr>
                <w:rFonts w:ascii="Rubik" w:hAnsi="Rubik" w:cs="Rubik"/>
                <w:b/>
                <w:bCs/>
                <w:color w:val="2C3E72"/>
                <w:sz w:val="22"/>
                <w:szCs w:val="22"/>
                <w:shd w:val="clear" w:color="auto" w:fill="FFFFFF"/>
                <w:lang w:val="en-GB"/>
              </w:rPr>
              <w:t>3</w:t>
            </w:r>
            <w:r w:rsidRPr="00511970">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Form Label Updates</w:t>
            </w:r>
          </w:p>
          <w:p w14:paraId="71B782BF" w14:textId="77777777" w:rsidR="000400D3" w:rsidRPr="00D30307" w:rsidRDefault="000400D3" w:rsidP="00372985">
            <w:pPr>
              <w:rPr>
                <w:rFonts w:ascii="Rubik" w:hAnsi="Rubik" w:cs="Rubik"/>
                <w:b/>
                <w:bCs/>
                <w:color w:val="2C3E72"/>
                <w:sz w:val="22"/>
                <w:szCs w:val="22"/>
                <w:highlight w:val="yellow"/>
                <w:shd w:val="clear" w:color="auto" w:fill="FFFFFF"/>
                <w:lang w:val="en-GB"/>
              </w:rPr>
            </w:pPr>
          </w:p>
        </w:tc>
        <w:tc>
          <w:tcPr>
            <w:tcW w:w="8647" w:type="dxa"/>
            <w:gridSpan w:val="2"/>
            <w:shd w:val="clear" w:color="auto" w:fill="auto"/>
          </w:tcPr>
          <w:p w14:paraId="3F7EE99E" w14:textId="77777777" w:rsidR="000400D3" w:rsidRDefault="000400D3" w:rsidP="000400D3">
            <w:pPr>
              <w:jc w:val="both"/>
              <w:rPr>
                <w:rFonts w:ascii="Rubik" w:eastAsia="Calibri" w:hAnsi="Rubik" w:cs="Rubik"/>
                <w:color w:val="2F5496"/>
                <w:sz w:val="22"/>
                <w:szCs w:val="22"/>
              </w:rPr>
            </w:pPr>
            <w:r>
              <w:rPr>
                <w:rFonts w:ascii="Rubik" w:eastAsia="Calibri" w:hAnsi="Rubik" w:cs="Rubik"/>
                <w:color w:val="2F5496"/>
                <w:sz w:val="22"/>
                <w:szCs w:val="22"/>
              </w:rPr>
              <w:t xml:space="preserve">It has been noted that the Labels of the fields within Mura Forms are all of different lengths. We have now brought all Label lengths in line with each other; at </w:t>
            </w:r>
            <w:r w:rsidRPr="00884C6D">
              <w:rPr>
                <w:rFonts w:ascii="Rubik" w:eastAsia="Calibri" w:hAnsi="Rubik" w:cs="Rubik"/>
                <w:b/>
                <w:bCs/>
                <w:color w:val="2F5496"/>
                <w:sz w:val="22"/>
                <w:szCs w:val="22"/>
              </w:rPr>
              <w:t xml:space="preserve">250 </w:t>
            </w:r>
            <w:r>
              <w:rPr>
                <w:rFonts w:ascii="Rubik" w:eastAsia="Calibri" w:hAnsi="Rubik" w:cs="Rubik"/>
                <w:b/>
                <w:bCs/>
                <w:color w:val="2F5496"/>
                <w:sz w:val="22"/>
                <w:szCs w:val="22"/>
              </w:rPr>
              <w:t>C</w:t>
            </w:r>
            <w:r w:rsidRPr="00884C6D">
              <w:rPr>
                <w:rFonts w:ascii="Rubik" w:eastAsia="Calibri" w:hAnsi="Rubik" w:cs="Rubik"/>
                <w:b/>
                <w:bCs/>
                <w:color w:val="2F5496"/>
                <w:sz w:val="22"/>
                <w:szCs w:val="22"/>
              </w:rPr>
              <w:t>haracters</w:t>
            </w:r>
            <w:r>
              <w:rPr>
                <w:rFonts w:ascii="Rubik" w:eastAsia="Calibri" w:hAnsi="Rubik" w:cs="Rubik"/>
                <w:color w:val="2F5496"/>
                <w:sz w:val="22"/>
                <w:szCs w:val="22"/>
              </w:rPr>
              <w:t xml:space="preserve">. </w:t>
            </w:r>
          </w:p>
          <w:p w14:paraId="02D537A1" w14:textId="77777777" w:rsidR="000400D3" w:rsidRDefault="000400D3" w:rsidP="000400D3">
            <w:pPr>
              <w:jc w:val="both"/>
              <w:rPr>
                <w:rFonts w:ascii="Rubik" w:eastAsia="Calibri" w:hAnsi="Rubik" w:cs="Rubik"/>
                <w:color w:val="2F5496"/>
                <w:sz w:val="22"/>
                <w:szCs w:val="22"/>
              </w:rPr>
            </w:pPr>
          </w:p>
          <w:p w14:paraId="281FCB48" w14:textId="47E06E94" w:rsidR="000400D3" w:rsidRPr="008E6692" w:rsidRDefault="000400D3" w:rsidP="008E6692">
            <w:pPr>
              <w:widowControl/>
              <w:autoSpaceDE/>
              <w:jc w:val="both"/>
              <w:rPr>
                <w:rFonts w:ascii="Rubik" w:eastAsia="Calibri" w:hAnsi="Rubik" w:cs="Rubik"/>
                <w:color w:val="2F5496"/>
                <w:sz w:val="22"/>
                <w:szCs w:val="22"/>
              </w:rPr>
            </w:pPr>
            <w:r w:rsidRPr="00F21552">
              <w:rPr>
                <w:rFonts w:ascii="Rubik" w:eastAsia="Calibri" w:hAnsi="Rubik" w:cs="Rubik"/>
                <w:noProof/>
                <w:color w:val="2F5496"/>
                <w:sz w:val="22"/>
                <w:szCs w:val="22"/>
              </w:rPr>
              <w:drawing>
                <wp:inline distT="0" distB="0" distL="0" distR="0" wp14:anchorId="1D2F3127" wp14:editId="34F8DD6C">
                  <wp:extent cx="4497221" cy="1847215"/>
                  <wp:effectExtent l="19050" t="19050" r="0" b="635"/>
                  <wp:docPr id="116442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138412" name=""/>
                          <pic:cNvPicPr/>
                        </pic:nvPicPr>
                        <pic:blipFill>
                          <a:blip r:embed="rId12"/>
                          <a:stretch>
                            <a:fillRect/>
                          </a:stretch>
                        </pic:blipFill>
                        <pic:spPr>
                          <a:xfrm>
                            <a:off x="0" y="0"/>
                            <a:ext cx="4568807" cy="1876619"/>
                          </a:xfrm>
                          <a:prstGeom prst="rect">
                            <a:avLst/>
                          </a:prstGeom>
                          <a:ln>
                            <a:solidFill>
                              <a:srgbClr val="00B0F0"/>
                            </a:solidFill>
                          </a:ln>
                        </pic:spPr>
                      </pic:pic>
                    </a:graphicData>
                  </a:graphic>
                </wp:inline>
              </w:drawing>
            </w:r>
            <w:r>
              <w:rPr>
                <w:rFonts w:ascii="Rubik" w:eastAsia="Calibri" w:hAnsi="Rubik" w:cs="Rubik"/>
                <w:color w:val="2F5496"/>
                <w:sz w:val="22"/>
                <w:szCs w:val="22"/>
              </w:rPr>
              <w:t xml:space="preserve"> </w:t>
            </w:r>
          </w:p>
        </w:tc>
        <w:tc>
          <w:tcPr>
            <w:tcW w:w="1446" w:type="dxa"/>
            <w:gridSpan w:val="2"/>
            <w:shd w:val="clear" w:color="auto" w:fill="auto"/>
          </w:tcPr>
          <w:p w14:paraId="66C64BC4" w14:textId="52D16BB0" w:rsidR="000400D3" w:rsidRDefault="000400D3"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8E6692" w:rsidRPr="00CD5649" w14:paraId="717AA7FD" w14:textId="77777777" w:rsidTr="000D1656">
        <w:tc>
          <w:tcPr>
            <w:tcW w:w="1560" w:type="dxa"/>
            <w:shd w:val="clear" w:color="auto" w:fill="auto"/>
          </w:tcPr>
          <w:p w14:paraId="79B21709" w14:textId="2E737641" w:rsidR="008E6692" w:rsidRPr="00D30307" w:rsidRDefault="008E6692" w:rsidP="00372985">
            <w:pPr>
              <w:rPr>
                <w:rFonts w:ascii="Rubik" w:hAnsi="Rubik" w:cs="Rubik"/>
                <w:b/>
                <w:bCs/>
                <w:color w:val="2C3E72"/>
                <w:sz w:val="22"/>
                <w:szCs w:val="22"/>
                <w:highlight w:val="yellow"/>
                <w:shd w:val="clear" w:color="auto" w:fill="FFFFFF"/>
                <w:lang w:val="en-GB"/>
              </w:rPr>
            </w:pPr>
            <w:r w:rsidRPr="00511970">
              <w:rPr>
                <w:rFonts w:ascii="Rubik" w:hAnsi="Rubik" w:cs="Rubik"/>
                <w:b/>
                <w:bCs/>
                <w:color w:val="2C3E72"/>
                <w:sz w:val="22"/>
                <w:szCs w:val="22"/>
                <w:shd w:val="clear" w:color="auto" w:fill="FFFFFF"/>
                <w:lang w:val="en-GB"/>
              </w:rPr>
              <w:lastRenderedPageBreak/>
              <w:t>4.2.</w:t>
            </w:r>
            <w:r w:rsidR="00ED2EDC" w:rsidRPr="00511970">
              <w:rPr>
                <w:rFonts w:ascii="Rubik" w:hAnsi="Rubik" w:cs="Rubik"/>
                <w:b/>
                <w:bCs/>
                <w:color w:val="2C3E72"/>
                <w:sz w:val="22"/>
                <w:szCs w:val="22"/>
                <w:shd w:val="clear" w:color="auto" w:fill="FFFFFF"/>
                <w:lang w:val="en-GB"/>
              </w:rPr>
              <w:t>4</w:t>
            </w:r>
            <w:r w:rsidRPr="00511970">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Displaying Deleted Forms</w:t>
            </w:r>
          </w:p>
        </w:tc>
        <w:tc>
          <w:tcPr>
            <w:tcW w:w="8647" w:type="dxa"/>
            <w:gridSpan w:val="2"/>
            <w:shd w:val="clear" w:color="auto" w:fill="auto"/>
          </w:tcPr>
          <w:p w14:paraId="09F18705" w14:textId="18F58C8D" w:rsidR="008E6692" w:rsidRDefault="008E6692" w:rsidP="008E6692">
            <w:pPr>
              <w:widowControl/>
              <w:autoSpaceDE/>
              <w:jc w:val="both"/>
              <w:rPr>
                <w:rFonts w:ascii="Rubik" w:eastAsia="Calibri" w:hAnsi="Rubik" w:cs="Rubik"/>
                <w:color w:val="2F5496"/>
                <w:sz w:val="22"/>
                <w:szCs w:val="22"/>
              </w:rPr>
            </w:pPr>
            <w:r w:rsidRPr="00C13761">
              <w:rPr>
                <w:rFonts w:ascii="Rubik" w:eastAsia="Calibri" w:hAnsi="Rubik" w:cs="Rubik"/>
                <w:color w:val="2F5496"/>
                <w:sz w:val="22"/>
                <w:szCs w:val="22"/>
              </w:rPr>
              <w:t xml:space="preserve">We have addressed an issue where, after a form is deleted from the back end of the site, </w:t>
            </w:r>
            <w:r w:rsidRPr="00C13761">
              <w:rPr>
                <w:rFonts w:ascii="Rubik" w:eastAsia="Calibri" w:hAnsi="Rubik" w:cs="Rubik"/>
                <w:b/>
                <w:bCs/>
                <w:color w:val="2F5496"/>
                <w:sz w:val="22"/>
                <w:szCs w:val="22"/>
              </w:rPr>
              <w:t>some form code is still left behind</w:t>
            </w:r>
            <w:r>
              <w:rPr>
                <w:rFonts w:ascii="Rubik" w:eastAsia="Calibri" w:hAnsi="Rubik" w:cs="Rubik"/>
                <w:b/>
                <w:bCs/>
                <w:color w:val="2F5496"/>
                <w:sz w:val="22"/>
                <w:szCs w:val="22"/>
              </w:rPr>
              <w:t xml:space="preserve"> in the source code</w:t>
            </w:r>
            <w:r w:rsidRPr="00C13761">
              <w:rPr>
                <w:rFonts w:ascii="Rubik" w:eastAsia="Calibri" w:hAnsi="Rubik" w:cs="Rubik"/>
                <w:b/>
                <w:bCs/>
                <w:color w:val="2F5496"/>
                <w:sz w:val="22"/>
                <w:szCs w:val="22"/>
              </w:rPr>
              <w:t xml:space="preserve"> on the page</w:t>
            </w:r>
            <w:r w:rsidRPr="00C13761">
              <w:rPr>
                <w:rFonts w:ascii="Rubik" w:eastAsia="Calibri" w:hAnsi="Rubik" w:cs="Rubik"/>
                <w:color w:val="2F5496"/>
                <w:sz w:val="22"/>
                <w:szCs w:val="22"/>
              </w:rPr>
              <w:t xml:space="preserve"> it once appeared on.</w:t>
            </w:r>
          </w:p>
          <w:p w14:paraId="44808A42" w14:textId="1F1DAD07" w:rsidR="008E6692" w:rsidRDefault="008E6692" w:rsidP="008E6692">
            <w:pPr>
              <w:widowControl/>
              <w:autoSpaceDE/>
              <w:jc w:val="both"/>
              <w:rPr>
                <w:rFonts w:ascii="Rubik" w:eastAsia="Calibri" w:hAnsi="Rubik" w:cs="Rubik"/>
                <w:color w:val="2F5496"/>
                <w:sz w:val="22"/>
                <w:szCs w:val="22"/>
                <w:lang w:val="en-GB"/>
              </w:rPr>
            </w:pPr>
            <w:r w:rsidRPr="00C13761">
              <w:rPr>
                <w:rFonts w:ascii="Rubik" w:eastAsia="Calibri" w:hAnsi="Rubik" w:cs="Rubik"/>
                <w:color w:val="2F5496"/>
                <w:sz w:val="22"/>
                <w:szCs w:val="22"/>
                <w:lang w:val="en-GB"/>
              </w:rPr>
              <w:t>To help</w:t>
            </w:r>
            <w:r>
              <w:rPr>
                <w:rFonts w:ascii="Rubik" w:eastAsia="Calibri" w:hAnsi="Rubik" w:cs="Rubik"/>
                <w:color w:val="2F5496"/>
                <w:sz w:val="22"/>
                <w:szCs w:val="22"/>
                <w:lang w:val="en-GB"/>
              </w:rPr>
              <w:t xml:space="preserve"> users</w:t>
            </w:r>
            <w:r w:rsidRPr="00C13761">
              <w:rPr>
                <w:rFonts w:ascii="Rubik" w:eastAsia="Calibri" w:hAnsi="Rubik" w:cs="Rubik"/>
                <w:color w:val="2F5496"/>
                <w:sz w:val="22"/>
                <w:szCs w:val="22"/>
                <w:lang w:val="en-GB"/>
              </w:rPr>
              <w:t xml:space="preserve"> resolve this, we have added a new section to the </w:t>
            </w:r>
            <w:r w:rsidRPr="00C13761">
              <w:rPr>
                <w:rFonts w:ascii="Rubik" w:eastAsia="Calibri" w:hAnsi="Rubik" w:cs="Rubik"/>
                <w:b/>
                <w:bCs/>
                <w:color w:val="2F5496"/>
                <w:sz w:val="22"/>
                <w:szCs w:val="22"/>
                <w:lang w:val="en-GB"/>
              </w:rPr>
              <w:t>Dashboard</w:t>
            </w:r>
            <w:r w:rsidRPr="00C13761">
              <w:rPr>
                <w:rFonts w:ascii="Rubik" w:eastAsia="Calibri" w:hAnsi="Rubik" w:cs="Rubik"/>
                <w:color w:val="2F5496"/>
                <w:sz w:val="22"/>
                <w:szCs w:val="22"/>
                <w:lang w:val="en-GB"/>
              </w:rPr>
              <w:t xml:space="preserve"> that will assist in identifying which pages your form once existed on. This will allow you to locate and delete any errant code that may have been left behind after the form’s removal.</w:t>
            </w:r>
          </w:p>
          <w:p w14:paraId="3769AFBB" w14:textId="77777777" w:rsidR="008E6692" w:rsidRDefault="008E6692" w:rsidP="008E6692">
            <w:pPr>
              <w:widowControl/>
              <w:autoSpaceDE/>
              <w:jc w:val="both"/>
              <w:rPr>
                <w:rFonts w:ascii="Rubik" w:eastAsia="Calibri" w:hAnsi="Rubik" w:cs="Rubik"/>
                <w:color w:val="2F5496"/>
                <w:sz w:val="22"/>
                <w:szCs w:val="22"/>
                <w:lang w:val="en-GB"/>
              </w:rPr>
            </w:pPr>
            <w:r>
              <w:rPr>
                <w:noProof/>
              </w:rPr>
              <w:drawing>
                <wp:inline distT="0" distB="0" distL="0" distR="0" wp14:anchorId="75A4999B" wp14:editId="6EE27A43">
                  <wp:extent cx="4846955" cy="1168766"/>
                  <wp:effectExtent l="19050" t="19050" r="0" b="0"/>
                  <wp:docPr id="17673327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7043" cy="1188078"/>
                          </a:xfrm>
                          <a:prstGeom prst="rect">
                            <a:avLst/>
                          </a:prstGeom>
                          <a:noFill/>
                          <a:ln>
                            <a:solidFill>
                              <a:srgbClr val="00B0F0"/>
                            </a:solidFill>
                          </a:ln>
                        </pic:spPr>
                      </pic:pic>
                    </a:graphicData>
                  </a:graphic>
                </wp:inline>
              </w:drawing>
            </w:r>
          </w:p>
          <w:p w14:paraId="402AA749" w14:textId="6CC05CC0" w:rsidR="008E6692" w:rsidRDefault="008E6692" w:rsidP="008E6692">
            <w:pPr>
              <w:widowControl/>
              <w:autoSpaceDE/>
              <w:jc w:val="both"/>
              <w:rPr>
                <w:rFonts w:ascii="Rubik" w:eastAsia="Calibri" w:hAnsi="Rubik" w:cs="Rubik"/>
                <w:color w:val="2F5496"/>
                <w:sz w:val="22"/>
                <w:szCs w:val="22"/>
                <w:lang w:val="en-GB"/>
              </w:rPr>
            </w:pPr>
          </w:p>
        </w:tc>
        <w:tc>
          <w:tcPr>
            <w:tcW w:w="1446" w:type="dxa"/>
            <w:gridSpan w:val="2"/>
            <w:shd w:val="clear" w:color="auto" w:fill="auto"/>
          </w:tcPr>
          <w:p w14:paraId="3F606E77" w14:textId="6F6C4B76" w:rsidR="008E6692" w:rsidRDefault="008E6692" w:rsidP="00372985">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372985" w:rsidRPr="00CD5649" w14:paraId="2EDA89D5" w14:textId="77777777" w:rsidTr="000D1656">
        <w:tc>
          <w:tcPr>
            <w:tcW w:w="1560" w:type="dxa"/>
            <w:shd w:val="clear" w:color="auto" w:fill="auto"/>
          </w:tcPr>
          <w:p w14:paraId="03D1D5D5" w14:textId="0BCDC879" w:rsidR="00372985" w:rsidRDefault="00372985" w:rsidP="00372985">
            <w:pPr>
              <w:rPr>
                <w:rFonts w:ascii="Rubik" w:hAnsi="Rubik" w:cs="Rubik"/>
                <w:b/>
                <w:bCs/>
                <w:color w:val="2C3E72"/>
                <w:sz w:val="22"/>
                <w:szCs w:val="22"/>
                <w:shd w:val="clear" w:color="auto" w:fill="FFFFFF"/>
                <w:lang w:val="en-GB"/>
              </w:rPr>
            </w:pPr>
            <w:r w:rsidRPr="00511970">
              <w:rPr>
                <w:rFonts w:ascii="Rubik" w:hAnsi="Rubik" w:cs="Rubik"/>
                <w:b/>
                <w:bCs/>
                <w:color w:val="2C3E72"/>
                <w:sz w:val="22"/>
                <w:szCs w:val="22"/>
                <w:shd w:val="clear" w:color="auto" w:fill="FFFFFF"/>
                <w:lang w:val="en-GB"/>
              </w:rPr>
              <w:t>4.2.</w:t>
            </w:r>
            <w:r w:rsidR="00ED2EDC" w:rsidRPr="00511970">
              <w:rPr>
                <w:rFonts w:ascii="Rubik" w:hAnsi="Rubik" w:cs="Rubik"/>
                <w:b/>
                <w:bCs/>
                <w:color w:val="2C3E72"/>
                <w:sz w:val="22"/>
                <w:szCs w:val="22"/>
                <w:shd w:val="clear" w:color="auto" w:fill="FFFFFF"/>
                <w:lang w:val="en-GB"/>
              </w:rPr>
              <w:t>5</w:t>
            </w:r>
            <w:r w:rsidRPr="00511970">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Navigation Bar Update – Large Text</w:t>
            </w:r>
          </w:p>
        </w:tc>
        <w:tc>
          <w:tcPr>
            <w:tcW w:w="8647" w:type="dxa"/>
            <w:gridSpan w:val="2"/>
            <w:shd w:val="clear" w:color="auto" w:fill="auto"/>
          </w:tcPr>
          <w:p w14:paraId="418C7B23" w14:textId="21B5B028" w:rsidR="00372985" w:rsidRDefault="00372985" w:rsidP="0037298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When using some Accessibility features such as the </w:t>
            </w:r>
            <w:r w:rsidRPr="00250C8F">
              <w:rPr>
                <w:rFonts w:ascii="Rubik" w:eastAsia="Calibri" w:hAnsi="Rubik" w:cs="Rubik"/>
                <w:b/>
                <w:bCs/>
                <w:color w:val="2F5496"/>
                <w:sz w:val="22"/>
                <w:szCs w:val="22"/>
                <w:lang w:val="en-GB"/>
              </w:rPr>
              <w:t>Recite Me</w:t>
            </w:r>
            <w:r>
              <w:rPr>
                <w:rFonts w:ascii="Rubik" w:eastAsia="Calibri" w:hAnsi="Rubik" w:cs="Rubik"/>
                <w:color w:val="2F5496"/>
                <w:sz w:val="22"/>
                <w:szCs w:val="22"/>
                <w:lang w:val="en-GB"/>
              </w:rPr>
              <w:t xml:space="preserve"> (text increase/ decrease) or the </w:t>
            </w:r>
            <w:proofErr w:type="spellStart"/>
            <w:r w:rsidR="006B31F9">
              <w:rPr>
                <w:rFonts w:ascii="Rubik" w:eastAsia="Calibri" w:hAnsi="Rubik" w:cs="Rubik"/>
                <w:b/>
                <w:bCs/>
                <w:color w:val="2F5496"/>
                <w:sz w:val="22"/>
                <w:szCs w:val="22"/>
                <w:lang w:val="en-GB"/>
              </w:rPr>
              <w:t>O</w:t>
            </w:r>
            <w:r w:rsidRPr="00250C8F">
              <w:rPr>
                <w:rFonts w:ascii="Rubik" w:eastAsia="Calibri" w:hAnsi="Rubik" w:cs="Rubik"/>
                <w:b/>
                <w:bCs/>
                <w:color w:val="2F5496"/>
                <w:sz w:val="22"/>
                <w:szCs w:val="22"/>
                <w:lang w:val="en-GB"/>
              </w:rPr>
              <w:t>penDyslexic</w:t>
            </w:r>
            <w:proofErr w:type="spellEnd"/>
            <w:r>
              <w:rPr>
                <w:rFonts w:ascii="Rubik" w:eastAsia="Calibri" w:hAnsi="Rubik" w:cs="Rubik"/>
                <w:color w:val="2F5496"/>
                <w:sz w:val="22"/>
                <w:szCs w:val="22"/>
                <w:lang w:val="en-GB"/>
              </w:rPr>
              <w:t xml:space="preserve"> Chrome</w:t>
            </w:r>
            <w:r w:rsidRPr="00250C8F">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E</w:t>
            </w:r>
            <w:r w:rsidRPr="00250C8F">
              <w:rPr>
                <w:rFonts w:ascii="Rubik" w:eastAsia="Calibri" w:hAnsi="Rubik" w:cs="Rubik"/>
                <w:color w:val="2F5496"/>
                <w:sz w:val="22"/>
                <w:szCs w:val="22"/>
                <w:lang w:val="en-GB"/>
              </w:rPr>
              <w:t>xtension</w:t>
            </w:r>
            <w:r>
              <w:rPr>
                <w:rFonts w:ascii="Rubik" w:eastAsia="Calibri" w:hAnsi="Rubik" w:cs="Rubik"/>
                <w:color w:val="2F5496"/>
                <w:sz w:val="22"/>
                <w:szCs w:val="22"/>
                <w:lang w:val="en-GB"/>
              </w:rPr>
              <w:t>, when the text is enlarged you lose items from the Navigation Bar.</w:t>
            </w:r>
            <w:r w:rsidR="008E6692">
              <w:rPr>
                <w:rFonts w:ascii="Rubik" w:eastAsia="Calibri" w:hAnsi="Rubik" w:cs="Rubik"/>
                <w:color w:val="2F5496"/>
                <w:sz w:val="22"/>
                <w:szCs w:val="22"/>
                <w:lang w:val="en-GB"/>
              </w:rPr>
              <w:t xml:space="preserve"> This issue has now been resolved.</w:t>
            </w:r>
          </w:p>
          <w:p w14:paraId="4A6FF448" w14:textId="77777777" w:rsidR="00372985" w:rsidRDefault="00372985" w:rsidP="00372985">
            <w:pPr>
              <w:widowControl/>
              <w:autoSpaceDE/>
              <w:autoSpaceDN/>
              <w:jc w:val="both"/>
              <w:rPr>
                <w:rFonts w:ascii="Rubik" w:eastAsia="Calibri" w:hAnsi="Rubik" w:cs="Rubik"/>
                <w:color w:val="2F5496"/>
                <w:sz w:val="22"/>
                <w:szCs w:val="22"/>
                <w:lang w:val="en-GB"/>
              </w:rPr>
            </w:pPr>
          </w:p>
          <w:p w14:paraId="044DFFA4" w14:textId="011A008B" w:rsidR="008E6692" w:rsidRPr="008E6692" w:rsidRDefault="008E6692" w:rsidP="00372985">
            <w:pPr>
              <w:widowControl/>
              <w:autoSpaceDE/>
              <w:autoSpaceDN/>
              <w:jc w:val="both"/>
              <w:rPr>
                <w:rFonts w:ascii="Rubik" w:eastAsia="Calibri" w:hAnsi="Rubik" w:cs="Rubik"/>
                <w:b/>
                <w:bCs/>
                <w:color w:val="2F5496"/>
                <w:sz w:val="22"/>
                <w:szCs w:val="22"/>
                <w:lang w:val="en-GB"/>
              </w:rPr>
            </w:pPr>
            <w:r w:rsidRPr="008E6692">
              <w:rPr>
                <w:rFonts w:ascii="Rubik" w:eastAsia="Calibri" w:hAnsi="Rubik" w:cs="Rubik"/>
                <w:b/>
                <w:bCs/>
                <w:color w:val="2F5496"/>
                <w:sz w:val="22"/>
                <w:szCs w:val="22"/>
                <w:lang w:val="en-GB"/>
              </w:rPr>
              <w:t>Navigation Bar with Standard Text Size</w:t>
            </w:r>
          </w:p>
          <w:p w14:paraId="455CB63F" w14:textId="77777777" w:rsidR="00372985" w:rsidRDefault="00372985" w:rsidP="00372985">
            <w:pPr>
              <w:widowControl/>
              <w:autoSpaceDE/>
              <w:autoSpaceDN/>
              <w:jc w:val="both"/>
              <w:rPr>
                <w:rFonts w:ascii="Rubik" w:eastAsia="Calibri" w:hAnsi="Rubik" w:cs="Rubik"/>
                <w:color w:val="2F5496"/>
                <w:sz w:val="22"/>
                <w:szCs w:val="22"/>
                <w:lang w:val="en-GB"/>
              </w:rPr>
            </w:pPr>
            <w:r w:rsidRPr="00F832CB">
              <w:rPr>
                <w:rFonts w:ascii="Rubik" w:eastAsia="Calibri" w:hAnsi="Rubik" w:cs="Rubik"/>
                <w:noProof/>
                <w:color w:val="2F5496"/>
                <w:sz w:val="22"/>
                <w:szCs w:val="22"/>
                <w:lang w:val="en-GB"/>
              </w:rPr>
              <w:drawing>
                <wp:inline distT="0" distB="0" distL="0" distR="0" wp14:anchorId="10C86223" wp14:editId="3CAB8856">
                  <wp:extent cx="4846955" cy="910636"/>
                  <wp:effectExtent l="19050" t="19050" r="0" b="3810"/>
                  <wp:docPr id="109234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769335" name=""/>
                          <pic:cNvPicPr/>
                        </pic:nvPicPr>
                        <pic:blipFill>
                          <a:blip r:embed="rId14"/>
                          <a:stretch>
                            <a:fillRect/>
                          </a:stretch>
                        </pic:blipFill>
                        <pic:spPr>
                          <a:xfrm>
                            <a:off x="0" y="0"/>
                            <a:ext cx="4881564" cy="917138"/>
                          </a:xfrm>
                          <a:prstGeom prst="rect">
                            <a:avLst/>
                          </a:prstGeom>
                          <a:ln>
                            <a:solidFill>
                              <a:srgbClr val="00B0F0"/>
                            </a:solidFill>
                          </a:ln>
                        </pic:spPr>
                      </pic:pic>
                    </a:graphicData>
                  </a:graphic>
                </wp:inline>
              </w:drawing>
            </w:r>
          </w:p>
          <w:p w14:paraId="6549DD44" w14:textId="4445F51F" w:rsidR="008E6692" w:rsidRPr="008E6692" w:rsidRDefault="008E6692" w:rsidP="00372985">
            <w:pPr>
              <w:widowControl/>
              <w:autoSpaceDE/>
              <w:autoSpaceDN/>
              <w:jc w:val="both"/>
              <w:rPr>
                <w:rFonts w:ascii="Rubik" w:eastAsia="Calibri" w:hAnsi="Rubik" w:cs="Rubik"/>
                <w:b/>
                <w:bCs/>
                <w:color w:val="2F5496"/>
                <w:sz w:val="22"/>
                <w:szCs w:val="22"/>
                <w:lang w:val="en-GB"/>
              </w:rPr>
            </w:pPr>
            <w:r w:rsidRPr="008E6692">
              <w:rPr>
                <w:rFonts w:ascii="Rubik" w:eastAsia="Calibri" w:hAnsi="Rubik" w:cs="Rubik"/>
                <w:b/>
                <w:bCs/>
                <w:color w:val="2F5496"/>
                <w:sz w:val="22"/>
                <w:szCs w:val="22"/>
                <w:lang w:val="en-GB"/>
              </w:rPr>
              <w:t>Recite me with Enlarged Text</w:t>
            </w:r>
          </w:p>
          <w:p w14:paraId="48343D8B" w14:textId="25106774" w:rsidR="00372985" w:rsidRDefault="00372985" w:rsidP="00372985">
            <w:pPr>
              <w:widowControl/>
              <w:autoSpaceDE/>
              <w:autoSpaceDN/>
              <w:jc w:val="both"/>
              <w:rPr>
                <w:rFonts w:ascii="Rubik" w:eastAsia="Calibri" w:hAnsi="Rubik" w:cs="Rubik"/>
                <w:color w:val="2F5496"/>
                <w:sz w:val="22"/>
                <w:szCs w:val="22"/>
                <w:lang w:val="en-GB"/>
              </w:rPr>
            </w:pPr>
            <w:r w:rsidRPr="00F832CB">
              <w:rPr>
                <w:rFonts w:ascii="Rubik" w:eastAsia="Calibri" w:hAnsi="Rubik" w:cs="Rubik"/>
                <w:noProof/>
                <w:color w:val="2F5496"/>
                <w:sz w:val="22"/>
                <w:szCs w:val="22"/>
                <w:lang w:val="en-GB"/>
              </w:rPr>
              <w:drawing>
                <wp:inline distT="0" distB="0" distL="0" distR="0" wp14:anchorId="015D91A1" wp14:editId="1FA9FC68">
                  <wp:extent cx="4847148" cy="1125692"/>
                  <wp:effectExtent l="19050" t="19050" r="0" b="0"/>
                  <wp:docPr id="10119610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251742" name=""/>
                          <pic:cNvPicPr/>
                        </pic:nvPicPr>
                        <pic:blipFill>
                          <a:blip r:embed="rId15"/>
                          <a:stretch>
                            <a:fillRect/>
                          </a:stretch>
                        </pic:blipFill>
                        <pic:spPr>
                          <a:xfrm>
                            <a:off x="0" y="0"/>
                            <a:ext cx="4888063" cy="1135194"/>
                          </a:xfrm>
                          <a:prstGeom prst="rect">
                            <a:avLst/>
                          </a:prstGeom>
                          <a:ln>
                            <a:solidFill>
                              <a:srgbClr val="00B0F0"/>
                            </a:solidFill>
                          </a:ln>
                        </pic:spPr>
                      </pic:pic>
                    </a:graphicData>
                  </a:graphic>
                </wp:inline>
              </w:drawing>
            </w:r>
          </w:p>
          <w:p w14:paraId="19EBF47A" w14:textId="1125E873" w:rsidR="00372985" w:rsidRPr="008E6692" w:rsidRDefault="00E615D4" w:rsidP="00372985">
            <w:pPr>
              <w:widowControl/>
              <w:autoSpaceDE/>
              <w:autoSpaceDN/>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Chrome Extension Open Dyslexic</w:t>
            </w:r>
            <w:r w:rsidR="008E6692" w:rsidRPr="008E6692">
              <w:rPr>
                <w:rFonts w:ascii="Rubik" w:eastAsia="Calibri" w:hAnsi="Rubik" w:cs="Rubik"/>
                <w:b/>
                <w:bCs/>
                <w:color w:val="2F5496"/>
                <w:sz w:val="22"/>
                <w:szCs w:val="22"/>
                <w:lang w:val="en-GB"/>
              </w:rPr>
              <w:t xml:space="preserve"> with Enlarged Text</w:t>
            </w:r>
          </w:p>
          <w:p w14:paraId="24050E3E" w14:textId="7913C5CD" w:rsidR="00372985" w:rsidRPr="007E6103" w:rsidRDefault="00372985" w:rsidP="00372985">
            <w:pPr>
              <w:widowControl/>
              <w:autoSpaceDE/>
              <w:autoSpaceDN/>
              <w:jc w:val="both"/>
              <w:rPr>
                <w:rFonts w:ascii="Rubik" w:eastAsia="Calibri" w:hAnsi="Rubik" w:cs="Rubik"/>
                <w:color w:val="2F5496"/>
                <w:sz w:val="22"/>
                <w:szCs w:val="22"/>
                <w:lang w:val="en-GB"/>
              </w:rPr>
            </w:pPr>
            <w:r w:rsidRPr="00630589">
              <w:rPr>
                <w:rFonts w:ascii="Rubik" w:eastAsia="Calibri" w:hAnsi="Rubik" w:cs="Rubik"/>
                <w:noProof/>
                <w:color w:val="2F5496"/>
                <w:sz w:val="22"/>
                <w:szCs w:val="22"/>
                <w:lang w:val="en-GB"/>
              </w:rPr>
              <w:drawing>
                <wp:inline distT="0" distB="0" distL="0" distR="0" wp14:anchorId="269EF978" wp14:editId="7658071B">
                  <wp:extent cx="4894856" cy="1886299"/>
                  <wp:effectExtent l="19050" t="19050" r="1270" b="0"/>
                  <wp:docPr id="13250409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598728" name=""/>
                          <pic:cNvPicPr/>
                        </pic:nvPicPr>
                        <pic:blipFill>
                          <a:blip r:embed="rId16"/>
                          <a:stretch>
                            <a:fillRect/>
                          </a:stretch>
                        </pic:blipFill>
                        <pic:spPr>
                          <a:xfrm>
                            <a:off x="0" y="0"/>
                            <a:ext cx="4922285" cy="1896869"/>
                          </a:xfrm>
                          <a:prstGeom prst="rect">
                            <a:avLst/>
                          </a:prstGeom>
                          <a:ln>
                            <a:solidFill>
                              <a:srgbClr val="00B0F0"/>
                            </a:solidFill>
                          </a:ln>
                        </pic:spPr>
                      </pic:pic>
                    </a:graphicData>
                  </a:graphic>
                </wp:inline>
              </w:drawing>
            </w:r>
          </w:p>
        </w:tc>
        <w:tc>
          <w:tcPr>
            <w:tcW w:w="1446" w:type="dxa"/>
            <w:gridSpan w:val="2"/>
            <w:shd w:val="clear" w:color="auto" w:fill="auto"/>
          </w:tcPr>
          <w:p w14:paraId="71002D66" w14:textId="637E7177" w:rsidR="00372985" w:rsidRPr="00184BC4" w:rsidRDefault="00372985" w:rsidP="00372985">
            <w:pPr>
              <w:rPr>
                <w:rFonts w:ascii="Rubik" w:hAnsi="Rubik" w:cs="Rubik"/>
                <w:b/>
                <w:bCs/>
                <w:color w:val="2C3E72"/>
                <w:sz w:val="22"/>
                <w:szCs w:val="22"/>
              </w:rPr>
            </w:pPr>
            <w:r>
              <w:rPr>
                <w:rFonts w:ascii="Rubik" w:hAnsi="Rubik" w:cs="Rubik"/>
                <w:b/>
                <w:bCs/>
                <w:color w:val="2C3E72"/>
                <w:sz w:val="22"/>
                <w:szCs w:val="22"/>
              </w:rPr>
              <w:t>DHCW</w:t>
            </w:r>
          </w:p>
        </w:tc>
      </w:tr>
      <w:tr w:rsidR="00372985" w:rsidRPr="00CD5649" w14:paraId="37273DD5" w14:textId="77777777" w:rsidTr="000D1656">
        <w:tc>
          <w:tcPr>
            <w:tcW w:w="1560" w:type="dxa"/>
            <w:shd w:val="clear" w:color="auto" w:fill="auto"/>
          </w:tcPr>
          <w:p w14:paraId="3AE5DD22" w14:textId="73FA880B" w:rsidR="00372985" w:rsidRDefault="00372985" w:rsidP="00372985">
            <w:pPr>
              <w:rPr>
                <w:rFonts w:ascii="Rubik" w:hAnsi="Rubik" w:cs="Rubik"/>
                <w:b/>
                <w:bCs/>
                <w:color w:val="2C3E72"/>
                <w:sz w:val="22"/>
                <w:szCs w:val="22"/>
                <w:shd w:val="clear" w:color="auto" w:fill="FFFFFF"/>
                <w:lang w:val="en-GB"/>
              </w:rPr>
            </w:pPr>
            <w:r w:rsidRPr="00511970">
              <w:rPr>
                <w:rFonts w:ascii="Rubik" w:hAnsi="Rubik" w:cs="Rubik"/>
                <w:b/>
                <w:bCs/>
                <w:color w:val="2C3E72"/>
                <w:sz w:val="22"/>
                <w:szCs w:val="22"/>
                <w:shd w:val="clear" w:color="auto" w:fill="FFFFFF"/>
                <w:lang w:val="en-GB"/>
              </w:rPr>
              <w:lastRenderedPageBreak/>
              <w:t>4.2.</w:t>
            </w:r>
            <w:r w:rsidR="00ED2EDC" w:rsidRPr="00511970">
              <w:rPr>
                <w:rFonts w:ascii="Rubik" w:hAnsi="Rubik" w:cs="Rubik"/>
                <w:b/>
                <w:bCs/>
                <w:color w:val="2C3E72"/>
                <w:sz w:val="22"/>
                <w:szCs w:val="22"/>
                <w:shd w:val="clear" w:color="auto" w:fill="FFFFFF"/>
                <w:lang w:val="en-GB"/>
              </w:rPr>
              <w:t>6</w:t>
            </w:r>
            <w:r w:rsidRPr="00511970">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Trac Anchors – Mobile View Update</w:t>
            </w:r>
          </w:p>
        </w:tc>
        <w:tc>
          <w:tcPr>
            <w:tcW w:w="8647" w:type="dxa"/>
            <w:gridSpan w:val="2"/>
            <w:shd w:val="clear" w:color="auto" w:fill="auto"/>
          </w:tcPr>
          <w:p w14:paraId="57FCA401" w14:textId="09741851" w:rsidR="00372985" w:rsidRDefault="00372985" w:rsidP="00372985">
            <w:pPr>
              <w:widowControl/>
              <w:autoSpaceDE/>
              <w:jc w:val="both"/>
              <w:rPr>
                <w:rFonts w:ascii="Rubik" w:eastAsia="Calibri" w:hAnsi="Rubik" w:cs="Rubik"/>
                <w:color w:val="2F5496"/>
                <w:sz w:val="22"/>
                <w:szCs w:val="22"/>
              </w:rPr>
            </w:pPr>
            <w:r w:rsidRPr="009A623D">
              <w:rPr>
                <w:rFonts w:ascii="Rubik" w:eastAsia="Calibri" w:hAnsi="Rubik" w:cs="Rubik"/>
                <w:color w:val="2F5496"/>
                <w:sz w:val="22"/>
                <w:szCs w:val="22"/>
              </w:rPr>
              <w:t xml:space="preserve">Previously, when the </w:t>
            </w:r>
            <w:r w:rsidRPr="009A623D">
              <w:rPr>
                <w:rFonts w:ascii="Rubik" w:eastAsia="Calibri" w:hAnsi="Rubik" w:cs="Rubik"/>
                <w:b/>
                <w:bCs/>
                <w:color w:val="2F5496"/>
                <w:sz w:val="22"/>
                <w:szCs w:val="22"/>
              </w:rPr>
              <w:t>T</w:t>
            </w:r>
            <w:r>
              <w:rPr>
                <w:rFonts w:ascii="Rubik" w:eastAsia="Calibri" w:hAnsi="Rubik" w:cs="Rubik"/>
                <w:b/>
                <w:bCs/>
                <w:color w:val="2F5496"/>
                <w:sz w:val="22"/>
                <w:szCs w:val="22"/>
              </w:rPr>
              <w:t>r</w:t>
            </w:r>
            <w:r w:rsidRPr="009A623D">
              <w:rPr>
                <w:rFonts w:ascii="Rubik" w:eastAsia="Calibri" w:hAnsi="Rubik" w:cs="Rubik"/>
                <w:b/>
                <w:bCs/>
                <w:color w:val="2F5496"/>
                <w:sz w:val="22"/>
                <w:szCs w:val="22"/>
              </w:rPr>
              <w:t>ac Jobs plugin</w:t>
            </w:r>
            <w:r w:rsidRPr="009A623D">
              <w:rPr>
                <w:rFonts w:ascii="Rubik" w:eastAsia="Calibri" w:hAnsi="Rubik" w:cs="Rubik"/>
                <w:color w:val="2F5496"/>
                <w:sz w:val="22"/>
                <w:szCs w:val="22"/>
              </w:rPr>
              <w:t xml:space="preserve"> was added to the </w:t>
            </w:r>
            <w:r w:rsidRPr="009A623D">
              <w:rPr>
                <w:rFonts w:ascii="Rubik" w:eastAsia="Calibri" w:hAnsi="Rubik" w:cs="Rubik"/>
                <w:b/>
                <w:bCs/>
                <w:color w:val="2F5496"/>
                <w:sz w:val="22"/>
                <w:szCs w:val="22"/>
              </w:rPr>
              <w:t>middle or bottom of a page</w:t>
            </w:r>
            <w:r w:rsidRPr="009A623D">
              <w:rPr>
                <w:rFonts w:ascii="Rubik" w:eastAsia="Calibri" w:hAnsi="Rubik" w:cs="Rubik"/>
                <w:color w:val="2F5496"/>
                <w:sz w:val="22"/>
                <w:szCs w:val="22"/>
              </w:rPr>
              <w:t xml:space="preserve"> and a user selected a jobs category, the page would refresh and return the user to the top. This caused users, particularly those on mobile devices, to</w:t>
            </w:r>
            <w:r>
              <w:rPr>
                <w:rFonts w:ascii="Rubik" w:eastAsia="Calibri" w:hAnsi="Rubik" w:cs="Rubik"/>
                <w:color w:val="2F5496"/>
                <w:sz w:val="22"/>
                <w:szCs w:val="22"/>
              </w:rPr>
              <w:t xml:space="preserve"> have to</w:t>
            </w:r>
            <w:r w:rsidRPr="009A623D">
              <w:rPr>
                <w:rFonts w:ascii="Rubik" w:eastAsia="Calibri" w:hAnsi="Rubik" w:cs="Rubik"/>
                <w:color w:val="2F5496"/>
                <w:sz w:val="22"/>
                <w:szCs w:val="22"/>
              </w:rPr>
              <w:t xml:space="preserve"> scroll down to find the opened tab, creating a disorienting experience.</w:t>
            </w:r>
          </w:p>
          <w:p w14:paraId="1A70C04C" w14:textId="77777777" w:rsidR="00372985" w:rsidRDefault="00372985" w:rsidP="00372985">
            <w:pPr>
              <w:widowControl/>
              <w:autoSpaceDE/>
              <w:jc w:val="both"/>
              <w:rPr>
                <w:rFonts w:ascii="Rubik" w:eastAsia="Calibri" w:hAnsi="Rubik" w:cs="Rubik"/>
                <w:color w:val="2F5496"/>
                <w:sz w:val="22"/>
                <w:szCs w:val="22"/>
              </w:rPr>
            </w:pPr>
            <w:r w:rsidRPr="009A623D">
              <w:rPr>
                <w:rFonts w:ascii="Rubik" w:eastAsia="Calibri" w:hAnsi="Rubik" w:cs="Rubik"/>
                <w:color w:val="2F5496"/>
                <w:sz w:val="22"/>
                <w:szCs w:val="22"/>
              </w:rPr>
              <w:t xml:space="preserve">This issue has now been repaired. When users select a jobs category, the page will </w:t>
            </w:r>
            <w:r w:rsidRPr="009A623D">
              <w:rPr>
                <w:rFonts w:ascii="Rubik" w:eastAsia="Calibri" w:hAnsi="Rubik" w:cs="Rubik"/>
                <w:b/>
                <w:bCs/>
                <w:color w:val="2F5496"/>
                <w:sz w:val="22"/>
                <w:szCs w:val="22"/>
              </w:rPr>
              <w:t>anchor</w:t>
            </w:r>
            <w:r w:rsidRPr="009A623D">
              <w:rPr>
                <w:rFonts w:ascii="Rubik" w:eastAsia="Calibri" w:hAnsi="Rubik" w:cs="Rubik"/>
                <w:color w:val="2F5496"/>
                <w:sz w:val="22"/>
                <w:szCs w:val="22"/>
              </w:rPr>
              <w:t xml:space="preserve"> directly to the opened tab</w:t>
            </w:r>
            <w:r>
              <w:rPr>
                <w:rFonts w:ascii="Rubik" w:eastAsia="Calibri" w:hAnsi="Rubik" w:cs="Rubik"/>
                <w:color w:val="2F5496"/>
                <w:sz w:val="22"/>
                <w:szCs w:val="22"/>
              </w:rPr>
              <w:t>.</w:t>
            </w:r>
          </w:p>
          <w:p w14:paraId="1F61381F" w14:textId="08D8744C" w:rsidR="00372985" w:rsidRPr="00A60CB6" w:rsidRDefault="00372985" w:rsidP="00372985">
            <w:pPr>
              <w:widowControl/>
              <w:autoSpaceDE/>
              <w:jc w:val="both"/>
              <w:rPr>
                <w:rFonts w:ascii="Rubik" w:eastAsia="Calibri" w:hAnsi="Rubik" w:cs="Rubik"/>
                <w:color w:val="2F5496"/>
                <w:sz w:val="22"/>
                <w:szCs w:val="22"/>
              </w:rPr>
            </w:pPr>
          </w:p>
        </w:tc>
        <w:tc>
          <w:tcPr>
            <w:tcW w:w="1446" w:type="dxa"/>
            <w:gridSpan w:val="2"/>
            <w:shd w:val="clear" w:color="auto" w:fill="auto"/>
          </w:tcPr>
          <w:p w14:paraId="6FB2BDC6" w14:textId="60C05C5C" w:rsidR="00372985" w:rsidRPr="00184BC4" w:rsidRDefault="00372985" w:rsidP="00372985">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CAVUHB</w:t>
            </w:r>
          </w:p>
        </w:tc>
      </w:tr>
      <w:tr w:rsidR="00372985" w:rsidRPr="00CD5649" w14:paraId="7C6613F7" w14:textId="77777777" w:rsidTr="000D1656">
        <w:tc>
          <w:tcPr>
            <w:tcW w:w="1560" w:type="dxa"/>
            <w:shd w:val="clear" w:color="auto" w:fill="auto"/>
          </w:tcPr>
          <w:p w14:paraId="528194C2" w14:textId="17C627B2" w:rsidR="00372985" w:rsidRDefault="00E615D4"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t>4.2.</w:t>
            </w:r>
            <w:r w:rsidR="00ED2EDC" w:rsidRPr="00B60BF5">
              <w:rPr>
                <w:rFonts w:ascii="Rubik" w:hAnsi="Rubik" w:cs="Rubik"/>
                <w:b/>
                <w:bCs/>
                <w:color w:val="2C3E72"/>
                <w:sz w:val="22"/>
                <w:szCs w:val="22"/>
                <w:shd w:val="clear" w:color="auto" w:fill="FFFFFF"/>
                <w:lang w:val="en-GB"/>
              </w:rPr>
              <w:t>7</w:t>
            </w:r>
            <w:r w:rsidRPr="00B60BF5">
              <w:rPr>
                <w:rFonts w:ascii="Rubik" w:hAnsi="Rubik" w:cs="Rubik"/>
                <w:b/>
                <w:bCs/>
                <w:color w:val="2C3E72"/>
                <w:sz w:val="22"/>
                <w:szCs w:val="22"/>
                <w:shd w:val="clear" w:color="auto" w:fill="FFFFFF"/>
                <w:lang w:val="en-GB"/>
              </w:rPr>
              <w:t xml:space="preserve"> </w:t>
            </w:r>
            <w:r w:rsidR="00372985" w:rsidRPr="00B60BF5">
              <w:rPr>
                <w:rFonts w:ascii="Rubik" w:hAnsi="Rubik" w:cs="Rubik"/>
                <w:b/>
                <w:bCs/>
                <w:color w:val="2C3E72"/>
                <w:sz w:val="22"/>
                <w:szCs w:val="22"/>
              </w:rPr>
              <w:t>3</w:t>
            </w:r>
            <w:r w:rsidR="00372985" w:rsidRPr="00B60BF5">
              <w:rPr>
                <w:rFonts w:ascii="Rubik" w:hAnsi="Rubik" w:cs="Rubik"/>
                <w:b/>
                <w:bCs/>
                <w:color w:val="2C3E72"/>
                <w:sz w:val="22"/>
                <w:szCs w:val="22"/>
                <w:vertAlign w:val="superscript"/>
              </w:rPr>
              <w:t>rd</w:t>
            </w:r>
            <w:r w:rsidR="00372985" w:rsidRPr="00B60BF5">
              <w:rPr>
                <w:rFonts w:ascii="Rubik" w:hAnsi="Rubik" w:cs="Rubik"/>
                <w:b/>
                <w:bCs/>
                <w:color w:val="2C3E72"/>
                <w:sz w:val="22"/>
                <w:szCs w:val="22"/>
              </w:rPr>
              <w:t xml:space="preserve"> </w:t>
            </w:r>
            <w:r w:rsidR="00372985" w:rsidRPr="00CA028A">
              <w:rPr>
                <w:rFonts w:ascii="Rubik" w:hAnsi="Rubik" w:cs="Rubik"/>
                <w:b/>
                <w:bCs/>
                <w:color w:val="2C3E72"/>
                <w:sz w:val="22"/>
                <w:szCs w:val="22"/>
              </w:rPr>
              <w:t>Level Navigation – Long strings</w:t>
            </w:r>
            <w:r w:rsidRPr="00CA028A">
              <w:rPr>
                <w:rFonts w:ascii="Rubik" w:hAnsi="Rubik" w:cs="Rubik"/>
                <w:b/>
                <w:bCs/>
                <w:color w:val="2C3E72"/>
                <w:sz w:val="22"/>
                <w:szCs w:val="22"/>
              </w:rPr>
              <w:t xml:space="preserve"> </w:t>
            </w:r>
            <w:r w:rsidR="00372985" w:rsidRPr="00CA028A">
              <w:rPr>
                <w:rFonts w:ascii="Rubik" w:hAnsi="Rubik" w:cs="Rubik"/>
                <w:b/>
                <w:bCs/>
                <w:color w:val="2C3E72"/>
                <w:sz w:val="22"/>
                <w:szCs w:val="22"/>
              </w:rPr>
              <w:t>breaking responsiveness</w:t>
            </w:r>
          </w:p>
        </w:tc>
        <w:tc>
          <w:tcPr>
            <w:tcW w:w="8647" w:type="dxa"/>
            <w:gridSpan w:val="2"/>
            <w:shd w:val="clear" w:color="auto" w:fill="auto"/>
          </w:tcPr>
          <w:p w14:paraId="514386FD" w14:textId="765334C7" w:rsidR="00372985" w:rsidRDefault="00372985" w:rsidP="0037298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Where </w:t>
            </w:r>
            <w:r w:rsidRPr="00117673">
              <w:rPr>
                <w:rFonts w:ascii="Rubik" w:eastAsia="Calibri" w:hAnsi="Rubik" w:cs="Rubik"/>
                <w:color w:val="2F5496"/>
                <w:sz w:val="22"/>
                <w:szCs w:val="22"/>
                <w:lang w:val="en-GB"/>
              </w:rPr>
              <w:t>long strings</w:t>
            </w:r>
            <w:r>
              <w:rPr>
                <w:rFonts w:ascii="Rubik" w:eastAsia="Calibri" w:hAnsi="Rubik" w:cs="Rubik"/>
                <w:color w:val="2F5496"/>
                <w:sz w:val="22"/>
                <w:szCs w:val="22"/>
                <w:lang w:val="en-GB"/>
              </w:rPr>
              <w:t xml:space="preserve"> (long Titles) with no breaks, have been added to</w:t>
            </w:r>
            <w:r w:rsidRPr="00117673">
              <w:rPr>
                <w:rFonts w:ascii="Rubik" w:eastAsia="Calibri" w:hAnsi="Rubik" w:cs="Rubik"/>
                <w:color w:val="2F5496"/>
                <w:sz w:val="22"/>
                <w:szCs w:val="22"/>
                <w:lang w:val="en-GB"/>
              </w:rPr>
              <w:t xml:space="preserve"> the primary and secondary nav, </w:t>
            </w:r>
            <w:r>
              <w:rPr>
                <w:rFonts w:ascii="Rubik" w:eastAsia="Calibri" w:hAnsi="Rubik" w:cs="Rubik"/>
                <w:color w:val="2F5496"/>
                <w:sz w:val="22"/>
                <w:szCs w:val="22"/>
                <w:lang w:val="en-GB"/>
              </w:rPr>
              <w:t>this is</w:t>
            </w:r>
            <w:r w:rsidRPr="00117673">
              <w:rPr>
                <w:rFonts w:ascii="Rubik" w:eastAsia="Calibri" w:hAnsi="Rubik" w:cs="Rubik"/>
                <w:color w:val="2F5496"/>
                <w:sz w:val="22"/>
                <w:szCs w:val="22"/>
                <w:lang w:val="en-GB"/>
              </w:rPr>
              <w:t xml:space="preserve"> currently</w:t>
            </w:r>
            <w:r>
              <w:rPr>
                <w:rFonts w:ascii="Rubik" w:eastAsia="Calibri" w:hAnsi="Rubik" w:cs="Rubik"/>
                <w:color w:val="2F5496"/>
                <w:sz w:val="22"/>
                <w:szCs w:val="22"/>
                <w:lang w:val="en-GB"/>
              </w:rPr>
              <w:t xml:space="preserve"> </w:t>
            </w:r>
            <w:r w:rsidRPr="00117673">
              <w:rPr>
                <w:rFonts w:ascii="Rubik" w:eastAsia="Calibri" w:hAnsi="Rubik" w:cs="Rubik"/>
                <w:color w:val="2F5496"/>
                <w:sz w:val="22"/>
                <w:szCs w:val="22"/>
                <w:lang w:val="en-GB"/>
              </w:rPr>
              <w:t>prevent</w:t>
            </w:r>
            <w:r>
              <w:rPr>
                <w:rFonts w:ascii="Rubik" w:eastAsia="Calibri" w:hAnsi="Rubik" w:cs="Rubik"/>
                <w:color w:val="2F5496"/>
                <w:sz w:val="22"/>
                <w:szCs w:val="22"/>
                <w:lang w:val="en-GB"/>
              </w:rPr>
              <w:t>ing</w:t>
            </w:r>
            <w:r w:rsidRPr="00117673">
              <w:rPr>
                <w:rFonts w:ascii="Rubik" w:eastAsia="Calibri" w:hAnsi="Rubik" w:cs="Rubik"/>
                <w:color w:val="2F5496"/>
                <w:sz w:val="22"/>
                <w:szCs w:val="22"/>
                <w:lang w:val="en-GB"/>
              </w:rPr>
              <w:t xml:space="preserve"> the responsiveness as</w:t>
            </w:r>
            <w:r>
              <w:rPr>
                <w:rFonts w:ascii="Rubik" w:eastAsia="Calibri" w:hAnsi="Rubik" w:cs="Rubik"/>
                <w:color w:val="2F5496"/>
                <w:sz w:val="22"/>
                <w:szCs w:val="22"/>
                <w:lang w:val="en-GB"/>
              </w:rPr>
              <w:t xml:space="preserve"> the system</w:t>
            </w:r>
            <w:r w:rsidRPr="00117673">
              <w:rPr>
                <w:rFonts w:ascii="Rubik" w:eastAsia="Calibri" w:hAnsi="Rubik" w:cs="Rubik"/>
                <w:color w:val="2F5496"/>
                <w:sz w:val="22"/>
                <w:szCs w:val="22"/>
                <w:lang w:val="en-GB"/>
              </w:rPr>
              <w:t xml:space="preserve"> sees </w:t>
            </w:r>
            <w:r>
              <w:rPr>
                <w:rFonts w:ascii="Rubik" w:eastAsia="Calibri" w:hAnsi="Rubik" w:cs="Rubik"/>
                <w:color w:val="2F5496"/>
                <w:sz w:val="22"/>
                <w:szCs w:val="22"/>
                <w:lang w:val="en-GB"/>
              </w:rPr>
              <w:t>the title</w:t>
            </w:r>
            <w:r w:rsidRPr="00117673">
              <w:rPr>
                <w:rFonts w:ascii="Rubik" w:eastAsia="Calibri" w:hAnsi="Rubik" w:cs="Rubik"/>
                <w:color w:val="2F5496"/>
                <w:sz w:val="22"/>
                <w:szCs w:val="22"/>
                <w:lang w:val="en-GB"/>
              </w:rPr>
              <w:t xml:space="preserve"> as one </w:t>
            </w:r>
            <w:r>
              <w:rPr>
                <w:rFonts w:ascii="Rubik" w:eastAsia="Calibri" w:hAnsi="Rubik" w:cs="Rubik"/>
                <w:color w:val="2F5496"/>
                <w:sz w:val="22"/>
                <w:szCs w:val="22"/>
                <w:lang w:val="en-GB"/>
              </w:rPr>
              <w:t xml:space="preserve">long </w:t>
            </w:r>
            <w:r w:rsidRPr="00117673">
              <w:rPr>
                <w:rFonts w:ascii="Rubik" w:eastAsia="Calibri" w:hAnsi="Rubik" w:cs="Rubik"/>
                <w:color w:val="2F5496"/>
                <w:sz w:val="22"/>
                <w:szCs w:val="22"/>
                <w:lang w:val="en-GB"/>
              </w:rPr>
              <w:t>word.</w:t>
            </w:r>
          </w:p>
          <w:p w14:paraId="74614597" w14:textId="77777777" w:rsidR="00E615D4" w:rsidRDefault="00E615D4" w:rsidP="00372985">
            <w:pPr>
              <w:widowControl/>
              <w:autoSpaceDE/>
              <w:autoSpaceDN/>
              <w:jc w:val="both"/>
              <w:rPr>
                <w:rFonts w:ascii="Rubik" w:eastAsia="Calibri" w:hAnsi="Rubik" w:cs="Rubik"/>
                <w:color w:val="2F5496"/>
                <w:sz w:val="22"/>
                <w:szCs w:val="22"/>
                <w:lang w:val="en-GB"/>
              </w:rPr>
            </w:pPr>
          </w:p>
          <w:p w14:paraId="3FBDE468" w14:textId="581F63AE" w:rsidR="00372985" w:rsidRPr="00A60CB6" w:rsidRDefault="00372985" w:rsidP="0037298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  </w:t>
            </w:r>
            <w:r w:rsidRPr="00E216E5">
              <w:rPr>
                <w:rFonts w:ascii="Rubik" w:eastAsia="Calibri" w:hAnsi="Rubik" w:cs="Rubik"/>
                <w:noProof/>
                <w:color w:val="2F5496"/>
                <w:sz w:val="22"/>
                <w:szCs w:val="22"/>
                <w:lang w:val="en-GB"/>
              </w:rPr>
              <w:drawing>
                <wp:inline distT="0" distB="0" distL="0" distR="0" wp14:anchorId="0A7747C5" wp14:editId="505F9EC3">
                  <wp:extent cx="2379539" cy="2477321"/>
                  <wp:effectExtent l="19050" t="19050" r="1905" b="0"/>
                  <wp:docPr id="20123619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361925" name=""/>
                          <pic:cNvPicPr/>
                        </pic:nvPicPr>
                        <pic:blipFill>
                          <a:blip r:embed="rId17"/>
                          <a:stretch>
                            <a:fillRect/>
                          </a:stretch>
                        </pic:blipFill>
                        <pic:spPr>
                          <a:xfrm>
                            <a:off x="0" y="0"/>
                            <a:ext cx="2432777" cy="2532747"/>
                          </a:xfrm>
                          <a:prstGeom prst="rect">
                            <a:avLst/>
                          </a:prstGeom>
                          <a:ln>
                            <a:solidFill>
                              <a:srgbClr val="00B0F0"/>
                            </a:solidFill>
                          </a:ln>
                        </pic:spPr>
                      </pic:pic>
                    </a:graphicData>
                  </a:graphic>
                </wp:inline>
              </w:drawing>
            </w:r>
            <w:r w:rsidR="00B60BF5">
              <w:rPr>
                <w:rFonts w:ascii="Rubik" w:eastAsia="Calibri" w:hAnsi="Rubik" w:cs="Rubik"/>
                <w:color w:val="2F5496"/>
                <w:sz w:val="22"/>
                <w:szCs w:val="22"/>
                <w:lang w:val="en-GB"/>
              </w:rPr>
              <w:t xml:space="preserve">        </w:t>
            </w:r>
            <w:r w:rsidR="00B60BF5" w:rsidRPr="00B60BF5">
              <w:rPr>
                <w:rFonts w:ascii="Rubik" w:eastAsia="Calibri" w:hAnsi="Rubik" w:cs="Rubik"/>
                <w:noProof/>
                <w:color w:val="2F5496"/>
                <w:sz w:val="22"/>
                <w:szCs w:val="22"/>
                <w:lang w:val="en-GB"/>
              </w:rPr>
              <w:drawing>
                <wp:inline distT="0" distB="0" distL="0" distR="0" wp14:anchorId="3020178B" wp14:editId="6F83A1F9">
                  <wp:extent cx="2350438" cy="2492940"/>
                  <wp:effectExtent l="19050" t="19050" r="0" b="3175"/>
                  <wp:docPr id="1903203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203657" name=""/>
                          <pic:cNvPicPr/>
                        </pic:nvPicPr>
                        <pic:blipFill>
                          <a:blip r:embed="rId18"/>
                          <a:stretch>
                            <a:fillRect/>
                          </a:stretch>
                        </pic:blipFill>
                        <pic:spPr>
                          <a:xfrm>
                            <a:off x="0" y="0"/>
                            <a:ext cx="2362500" cy="2505733"/>
                          </a:xfrm>
                          <a:prstGeom prst="rect">
                            <a:avLst/>
                          </a:prstGeom>
                          <a:ln>
                            <a:solidFill>
                              <a:srgbClr val="00B0F0"/>
                            </a:solidFill>
                          </a:ln>
                        </pic:spPr>
                      </pic:pic>
                    </a:graphicData>
                  </a:graphic>
                </wp:inline>
              </w:drawing>
            </w:r>
          </w:p>
          <w:p w14:paraId="5034A91F" w14:textId="77777777" w:rsidR="00372985" w:rsidRPr="009A623D" w:rsidRDefault="00372985" w:rsidP="00372985">
            <w:pPr>
              <w:widowControl/>
              <w:autoSpaceDE/>
              <w:jc w:val="both"/>
              <w:rPr>
                <w:rFonts w:ascii="Rubik" w:eastAsia="Calibri" w:hAnsi="Rubik" w:cs="Rubik"/>
                <w:color w:val="2F5496"/>
                <w:sz w:val="22"/>
                <w:szCs w:val="22"/>
              </w:rPr>
            </w:pPr>
          </w:p>
        </w:tc>
        <w:tc>
          <w:tcPr>
            <w:tcW w:w="1446" w:type="dxa"/>
            <w:gridSpan w:val="2"/>
            <w:shd w:val="clear" w:color="auto" w:fill="auto"/>
          </w:tcPr>
          <w:p w14:paraId="0F48F184" w14:textId="03CCBA0E" w:rsidR="00372985" w:rsidRDefault="00372985" w:rsidP="00372985">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r w:rsidR="00372985" w:rsidRPr="00CD5649" w14:paraId="6375A3DF" w14:textId="77777777" w:rsidTr="000D1656">
        <w:tc>
          <w:tcPr>
            <w:tcW w:w="1560" w:type="dxa"/>
            <w:shd w:val="clear" w:color="auto" w:fill="auto"/>
          </w:tcPr>
          <w:p w14:paraId="4C57C9D5" w14:textId="3B487D6A" w:rsidR="00372985" w:rsidRDefault="00E615D4"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t>4.2.</w:t>
            </w:r>
            <w:r w:rsidR="00ED2EDC" w:rsidRPr="00B60BF5">
              <w:rPr>
                <w:rFonts w:ascii="Rubik" w:hAnsi="Rubik" w:cs="Rubik"/>
                <w:b/>
                <w:bCs/>
                <w:color w:val="2C3E72"/>
                <w:sz w:val="22"/>
                <w:szCs w:val="22"/>
                <w:shd w:val="clear" w:color="auto" w:fill="FFFFFF"/>
                <w:lang w:val="en-GB"/>
              </w:rPr>
              <w:t>8</w:t>
            </w:r>
            <w:r w:rsidRPr="00B60BF5">
              <w:rPr>
                <w:rFonts w:ascii="Rubik" w:hAnsi="Rubik" w:cs="Rubik"/>
                <w:b/>
                <w:bCs/>
                <w:color w:val="2C3E72"/>
                <w:sz w:val="22"/>
                <w:szCs w:val="22"/>
                <w:shd w:val="clear" w:color="auto" w:fill="FFFFFF"/>
                <w:lang w:val="en-GB"/>
              </w:rPr>
              <w:t xml:space="preserve"> </w:t>
            </w:r>
            <w:r w:rsidR="00372985" w:rsidRPr="00B60BF5">
              <w:rPr>
                <w:rFonts w:ascii="Rubik" w:hAnsi="Rubik" w:cs="Rubik"/>
                <w:b/>
                <w:bCs/>
                <w:color w:val="2C3E72"/>
                <w:sz w:val="22"/>
                <w:szCs w:val="22"/>
              </w:rPr>
              <w:t>3</w:t>
            </w:r>
            <w:r w:rsidR="00372985" w:rsidRPr="00B60BF5">
              <w:rPr>
                <w:rFonts w:ascii="Rubik" w:hAnsi="Rubik" w:cs="Rubik"/>
                <w:b/>
                <w:bCs/>
                <w:color w:val="2C3E72"/>
                <w:sz w:val="22"/>
                <w:szCs w:val="22"/>
                <w:vertAlign w:val="superscript"/>
              </w:rPr>
              <w:t>rd</w:t>
            </w:r>
            <w:r w:rsidR="00372985" w:rsidRPr="00B60BF5">
              <w:rPr>
                <w:rFonts w:ascii="Rubik" w:hAnsi="Rubik" w:cs="Rubik"/>
                <w:b/>
                <w:bCs/>
                <w:color w:val="2C3E72"/>
                <w:sz w:val="22"/>
                <w:szCs w:val="22"/>
              </w:rPr>
              <w:t xml:space="preserve"> </w:t>
            </w:r>
            <w:r w:rsidR="00372985" w:rsidRPr="00CA028A">
              <w:rPr>
                <w:rFonts w:ascii="Rubik" w:hAnsi="Rubik" w:cs="Rubik"/>
                <w:b/>
                <w:bCs/>
                <w:color w:val="2C3E72"/>
                <w:sz w:val="22"/>
                <w:szCs w:val="22"/>
              </w:rPr>
              <w:t>Level Navigation – Colour Indentation</w:t>
            </w:r>
          </w:p>
        </w:tc>
        <w:tc>
          <w:tcPr>
            <w:tcW w:w="8647" w:type="dxa"/>
            <w:gridSpan w:val="2"/>
            <w:shd w:val="clear" w:color="auto" w:fill="auto"/>
          </w:tcPr>
          <w:p w14:paraId="16E6FC2A" w14:textId="0E49B998" w:rsidR="00372985" w:rsidRDefault="00E615D4" w:rsidP="00372985">
            <w:pPr>
              <w:widowControl/>
              <w:autoSpaceDE/>
              <w:jc w:val="both"/>
              <w:rPr>
                <w:rFonts w:ascii="Rubik" w:eastAsia="Calibri" w:hAnsi="Rubik" w:cs="Rubik"/>
                <w:color w:val="2F5496"/>
                <w:sz w:val="22"/>
                <w:szCs w:val="22"/>
              </w:rPr>
            </w:pPr>
            <w:r>
              <w:rPr>
                <w:rFonts w:ascii="Rubik" w:eastAsia="Calibri" w:hAnsi="Rubik" w:cs="Rubik"/>
                <w:color w:val="2F5496"/>
                <w:sz w:val="22"/>
                <w:szCs w:val="22"/>
              </w:rPr>
              <w:t>We have noted an issue when a section is utilizing the ‘Start a New Cascade’ option, along with the 3</w:t>
            </w:r>
            <w:r w:rsidRPr="00E615D4">
              <w:rPr>
                <w:rFonts w:ascii="Rubik" w:eastAsia="Calibri" w:hAnsi="Rubik" w:cs="Rubik"/>
                <w:color w:val="2F5496"/>
                <w:sz w:val="22"/>
                <w:szCs w:val="22"/>
                <w:vertAlign w:val="superscript"/>
              </w:rPr>
              <w:t>rd</w:t>
            </w:r>
            <w:r>
              <w:rPr>
                <w:rFonts w:ascii="Rubik" w:eastAsia="Calibri" w:hAnsi="Rubik" w:cs="Rubik"/>
                <w:color w:val="2F5496"/>
                <w:sz w:val="22"/>
                <w:szCs w:val="22"/>
              </w:rPr>
              <w:t xml:space="preserve"> Level Navigation. When the section is first selected</w:t>
            </w:r>
            <w:r w:rsidR="00D31FC2">
              <w:rPr>
                <w:rFonts w:ascii="Rubik" w:eastAsia="Calibri" w:hAnsi="Rubik" w:cs="Rubik"/>
                <w:color w:val="2F5496"/>
                <w:sz w:val="22"/>
                <w:szCs w:val="22"/>
              </w:rPr>
              <w:t>;</w:t>
            </w:r>
            <w:r>
              <w:rPr>
                <w:rFonts w:ascii="Rubik" w:eastAsia="Calibri" w:hAnsi="Rubik" w:cs="Rubik"/>
                <w:color w:val="2F5496"/>
                <w:sz w:val="22"/>
                <w:szCs w:val="22"/>
              </w:rPr>
              <w:t xml:space="preserve"> on the front end of the website</w:t>
            </w:r>
            <w:r w:rsidR="00D31FC2">
              <w:rPr>
                <w:rFonts w:ascii="Rubik" w:eastAsia="Calibri" w:hAnsi="Rubik" w:cs="Rubik"/>
                <w:color w:val="2F5496"/>
                <w:sz w:val="22"/>
                <w:szCs w:val="22"/>
              </w:rPr>
              <w:t>, the Colour and Indentation of the Navigation Tabs is missing. This issue has now been resolved.</w:t>
            </w:r>
          </w:p>
          <w:p w14:paraId="76A2A4A1" w14:textId="77777777" w:rsidR="00B60BF5" w:rsidRDefault="00B60BF5" w:rsidP="00372985">
            <w:pPr>
              <w:widowControl/>
              <w:autoSpaceDE/>
              <w:jc w:val="both"/>
              <w:rPr>
                <w:rFonts w:ascii="Rubik" w:eastAsia="Calibri" w:hAnsi="Rubik" w:cs="Rubik"/>
                <w:color w:val="2F5496"/>
                <w:sz w:val="22"/>
                <w:szCs w:val="22"/>
              </w:rPr>
            </w:pPr>
          </w:p>
          <w:p w14:paraId="4942A3B1" w14:textId="4946C6C2" w:rsidR="00372985" w:rsidRPr="00D31FC2" w:rsidRDefault="00D31FC2" w:rsidP="00372985">
            <w:pPr>
              <w:widowControl/>
              <w:autoSpaceDE/>
              <w:jc w:val="both"/>
              <w:rPr>
                <w:rFonts w:ascii="Rubik" w:eastAsia="Calibri" w:hAnsi="Rubik" w:cs="Rubik"/>
                <w:b/>
                <w:bCs/>
                <w:color w:val="2F5496"/>
                <w:sz w:val="22"/>
                <w:szCs w:val="22"/>
              </w:rPr>
            </w:pPr>
            <w:r w:rsidRPr="00D31FC2">
              <w:rPr>
                <w:rFonts w:ascii="Rubik" w:eastAsia="Calibri" w:hAnsi="Rubik" w:cs="Rubik"/>
                <w:b/>
                <w:bCs/>
                <w:color w:val="2F5496"/>
                <w:sz w:val="22"/>
                <w:szCs w:val="22"/>
              </w:rPr>
              <w:t>Colour and Indentation Missing</w:t>
            </w:r>
            <w:r>
              <w:rPr>
                <w:rFonts w:ascii="Rubik" w:eastAsia="Calibri" w:hAnsi="Rubik" w:cs="Rubik"/>
                <w:b/>
                <w:bCs/>
                <w:color w:val="2F5496"/>
                <w:sz w:val="22"/>
                <w:szCs w:val="22"/>
              </w:rPr>
              <w:t xml:space="preserve">                </w:t>
            </w:r>
            <w:r w:rsidRPr="00D31FC2">
              <w:rPr>
                <w:rFonts w:ascii="Rubik" w:eastAsia="Calibri" w:hAnsi="Rubik" w:cs="Rubik"/>
                <w:b/>
                <w:bCs/>
                <w:color w:val="2F5496"/>
                <w:sz w:val="22"/>
                <w:szCs w:val="22"/>
              </w:rPr>
              <w:t xml:space="preserve">Colour and Indentation </w:t>
            </w:r>
            <w:r>
              <w:rPr>
                <w:rFonts w:ascii="Rubik" w:eastAsia="Calibri" w:hAnsi="Rubik" w:cs="Rubik"/>
                <w:b/>
                <w:bCs/>
                <w:color w:val="2F5496"/>
                <w:sz w:val="22"/>
                <w:szCs w:val="22"/>
              </w:rPr>
              <w:t xml:space="preserve">Present   </w:t>
            </w:r>
          </w:p>
          <w:p w14:paraId="7ADE1AEC" w14:textId="67001276" w:rsidR="00372985" w:rsidRDefault="00000000" w:rsidP="00372985">
            <w:pPr>
              <w:widowControl/>
              <w:autoSpaceDE/>
              <w:jc w:val="both"/>
              <w:rPr>
                <w:rFonts w:ascii="Rubik" w:eastAsia="Calibri" w:hAnsi="Rubik" w:cs="Rubik"/>
                <w:color w:val="2F5496"/>
                <w:sz w:val="22"/>
                <w:szCs w:val="22"/>
              </w:rPr>
            </w:pPr>
            <w:r>
              <w:rPr>
                <w:rFonts w:ascii="Rubik" w:hAnsi="Rubik" w:cs="Rubik"/>
                <w:b/>
                <w:bCs/>
                <w:noProof/>
                <w:color w:val="2C3E72"/>
                <w:sz w:val="22"/>
                <w:szCs w:val="22"/>
                <w:lang w:val="en-GB"/>
              </w:rPr>
              <w:pict w14:anchorId="4907E8E7">
                <v:rect id="_x0000_s2086" style="position:absolute;left:0;text-align:left;margin-left:1.9pt;margin-top:16.35pt;width:27.6pt;height:145.1pt;z-index:251661312" filled="f" strokecolor="red" strokeweight="3pt"/>
              </w:pict>
            </w:r>
            <w:r w:rsidR="00372985" w:rsidRPr="004B12A0">
              <w:rPr>
                <w:rFonts w:ascii="Rubik" w:eastAsia="Calibri" w:hAnsi="Rubik" w:cs="Rubik"/>
                <w:noProof/>
                <w:color w:val="2F5496"/>
                <w:sz w:val="22"/>
                <w:szCs w:val="22"/>
              </w:rPr>
              <w:drawing>
                <wp:inline distT="0" distB="0" distL="0" distR="0" wp14:anchorId="3037A815" wp14:editId="56557004">
                  <wp:extent cx="2451645" cy="1863283"/>
                  <wp:effectExtent l="19050" t="19050" r="6350" b="3810"/>
                  <wp:docPr id="81622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2744" name=""/>
                          <pic:cNvPicPr/>
                        </pic:nvPicPr>
                        <pic:blipFill>
                          <a:blip r:embed="rId19"/>
                          <a:stretch>
                            <a:fillRect/>
                          </a:stretch>
                        </pic:blipFill>
                        <pic:spPr>
                          <a:xfrm>
                            <a:off x="0" y="0"/>
                            <a:ext cx="2470161" cy="1877355"/>
                          </a:xfrm>
                          <a:prstGeom prst="rect">
                            <a:avLst/>
                          </a:prstGeom>
                          <a:ln>
                            <a:solidFill>
                              <a:srgbClr val="00B0F0"/>
                            </a:solidFill>
                          </a:ln>
                        </pic:spPr>
                      </pic:pic>
                    </a:graphicData>
                  </a:graphic>
                </wp:inline>
              </w:drawing>
            </w:r>
            <w:r w:rsidR="00372985">
              <w:rPr>
                <w:rFonts w:ascii="Rubik" w:eastAsia="Calibri" w:hAnsi="Rubik" w:cs="Rubik"/>
                <w:color w:val="2F5496"/>
                <w:sz w:val="22"/>
                <w:szCs w:val="22"/>
              </w:rPr>
              <w:t xml:space="preserve">       </w:t>
            </w:r>
            <w:r w:rsidR="00372985" w:rsidRPr="004B12A0">
              <w:rPr>
                <w:rFonts w:ascii="Rubik" w:eastAsia="Calibri" w:hAnsi="Rubik" w:cs="Rubik"/>
                <w:noProof/>
                <w:color w:val="2F5496"/>
                <w:sz w:val="22"/>
                <w:szCs w:val="22"/>
              </w:rPr>
              <w:drawing>
                <wp:inline distT="0" distB="0" distL="0" distR="0" wp14:anchorId="1A979B4B" wp14:editId="458617D3">
                  <wp:extent cx="2531566" cy="2059056"/>
                  <wp:effectExtent l="19050" t="19050" r="2540" b="0"/>
                  <wp:docPr id="9023406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40610" name=""/>
                          <pic:cNvPicPr/>
                        </pic:nvPicPr>
                        <pic:blipFill>
                          <a:blip r:embed="rId20"/>
                          <a:stretch>
                            <a:fillRect/>
                          </a:stretch>
                        </pic:blipFill>
                        <pic:spPr>
                          <a:xfrm>
                            <a:off x="0" y="0"/>
                            <a:ext cx="2540158" cy="2066044"/>
                          </a:xfrm>
                          <a:prstGeom prst="rect">
                            <a:avLst/>
                          </a:prstGeom>
                          <a:ln>
                            <a:solidFill>
                              <a:srgbClr val="00B0F0"/>
                            </a:solidFill>
                          </a:ln>
                        </pic:spPr>
                      </pic:pic>
                    </a:graphicData>
                  </a:graphic>
                </wp:inline>
              </w:drawing>
            </w:r>
          </w:p>
          <w:p w14:paraId="5EE6C6C5" w14:textId="74B338D1" w:rsidR="00372985" w:rsidRDefault="00372985" w:rsidP="00372985">
            <w:pPr>
              <w:widowControl/>
              <w:autoSpaceDE/>
              <w:jc w:val="both"/>
              <w:rPr>
                <w:rFonts w:ascii="Rubik" w:eastAsia="Calibri" w:hAnsi="Rubik" w:cs="Rubik"/>
                <w:color w:val="2F5496"/>
                <w:sz w:val="22"/>
                <w:szCs w:val="22"/>
              </w:rPr>
            </w:pPr>
          </w:p>
        </w:tc>
        <w:tc>
          <w:tcPr>
            <w:tcW w:w="1446" w:type="dxa"/>
            <w:gridSpan w:val="2"/>
            <w:shd w:val="clear" w:color="auto" w:fill="auto"/>
          </w:tcPr>
          <w:p w14:paraId="56645DF7" w14:textId="331C855E" w:rsidR="00372985" w:rsidRPr="00184BC4" w:rsidRDefault="00372985"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7195A207" w14:textId="77777777" w:rsidTr="000D1656">
        <w:tc>
          <w:tcPr>
            <w:tcW w:w="1560" w:type="dxa"/>
            <w:shd w:val="clear" w:color="auto" w:fill="auto"/>
          </w:tcPr>
          <w:p w14:paraId="521DC8B2" w14:textId="6926D4C2" w:rsidR="00372985" w:rsidRPr="004B12A0" w:rsidRDefault="00D31FC2" w:rsidP="00372985">
            <w:pPr>
              <w:rPr>
                <w:rFonts w:ascii="Rubik" w:hAnsi="Rubik" w:cs="Rubik"/>
                <w:b/>
                <w:bCs/>
                <w:color w:val="2C3E72"/>
                <w:sz w:val="22"/>
                <w:szCs w:val="22"/>
                <w:highlight w:val="yellow"/>
              </w:rPr>
            </w:pPr>
            <w:r w:rsidRPr="00B60BF5">
              <w:rPr>
                <w:rFonts w:ascii="Rubik" w:hAnsi="Rubik" w:cs="Rubik"/>
                <w:b/>
                <w:bCs/>
                <w:color w:val="2C3E72"/>
                <w:sz w:val="22"/>
                <w:szCs w:val="22"/>
              </w:rPr>
              <w:lastRenderedPageBreak/>
              <w:t>4.2.</w:t>
            </w:r>
            <w:r w:rsidR="00ED2EDC" w:rsidRPr="00B60BF5">
              <w:rPr>
                <w:rFonts w:ascii="Rubik" w:hAnsi="Rubik" w:cs="Rubik"/>
                <w:b/>
                <w:bCs/>
                <w:color w:val="2C3E72"/>
                <w:sz w:val="22"/>
                <w:szCs w:val="22"/>
              </w:rPr>
              <w:t>9</w:t>
            </w:r>
            <w:r w:rsidRPr="00B60BF5">
              <w:rPr>
                <w:rFonts w:ascii="Rubik" w:hAnsi="Rubik" w:cs="Rubik"/>
                <w:b/>
                <w:bCs/>
                <w:color w:val="2C3E72"/>
                <w:sz w:val="22"/>
                <w:szCs w:val="22"/>
              </w:rPr>
              <w:t xml:space="preserve"> </w:t>
            </w:r>
            <w:r w:rsidR="00372985" w:rsidRPr="00CA028A">
              <w:rPr>
                <w:rFonts w:ascii="Rubik" w:hAnsi="Rubik" w:cs="Rubik"/>
                <w:b/>
                <w:bCs/>
                <w:color w:val="2C3E72"/>
                <w:sz w:val="22"/>
                <w:szCs w:val="22"/>
              </w:rPr>
              <w:t>Create SQL Mura –Cookie Controller</w:t>
            </w:r>
            <w:r w:rsidR="00372985">
              <w:rPr>
                <w:rFonts w:ascii="Rubik" w:hAnsi="Rubik" w:cs="Rubik"/>
                <w:b/>
                <w:bCs/>
                <w:color w:val="2C3E72"/>
                <w:sz w:val="22"/>
                <w:szCs w:val="22"/>
              </w:rPr>
              <w:t xml:space="preserve"> </w:t>
            </w:r>
          </w:p>
        </w:tc>
        <w:tc>
          <w:tcPr>
            <w:tcW w:w="8647" w:type="dxa"/>
            <w:gridSpan w:val="2"/>
            <w:shd w:val="clear" w:color="auto" w:fill="auto"/>
          </w:tcPr>
          <w:p w14:paraId="5829938A" w14:textId="77777777" w:rsidR="00FA093D" w:rsidRDefault="00D31FC2" w:rsidP="00372985">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c</w:t>
            </w:r>
            <w:r w:rsidR="00372985">
              <w:rPr>
                <w:rFonts w:ascii="Rubik" w:eastAsia="Calibri" w:hAnsi="Rubik" w:cs="Rubik"/>
                <w:color w:val="2F5496"/>
                <w:sz w:val="22"/>
                <w:szCs w:val="22"/>
                <w:lang w:val="en-GB"/>
              </w:rPr>
              <w:t>reat</w:t>
            </w:r>
            <w:r>
              <w:rPr>
                <w:rFonts w:ascii="Rubik" w:eastAsia="Calibri" w:hAnsi="Rubik" w:cs="Rubik"/>
                <w:color w:val="2F5496"/>
                <w:sz w:val="22"/>
                <w:szCs w:val="22"/>
                <w:lang w:val="en-GB"/>
              </w:rPr>
              <w:t>ed</w:t>
            </w:r>
            <w:r w:rsidR="00372985">
              <w:rPr>
                <w:rFonts w:ascii="Rubik" w:eastAsia="Calibri" w:hAnsi="Rubik" w:cs="Rubik"/>
                <w:color w:val="2F5496"/>
                <w:sz w:val="22"/>
                <w:szCs w:val="22"/>
                <w:lang w:val="en-GB"/>
              </w:rPr>
              <w:t xml:space="preserve"> a SQL Script that can be run against the database upon request, in order to identify the pages where Inheritance has been broken and the Cookie Controller Plugin has been added manually.</w:t>
            </w:r>
            <w:r w:rsidR="00FA093D">
              <w:rPr>
                <w:rFonts w:ascii="Rubik" w:eastAsia="Calibri" w:hAnsi="Rubik" w:cs="Rubik"/>
                <w:color w:val="2F5496"/>
                <w:sz w:val="22"/>
                <w:szCs w:val="22"/>
                <w:lang w:val="en-GB"/>
              </w:rPr>
              <w:t xml:space="preserve"> </w:t>
            </w:r>
          </w:p>
          <w:p w14:paraId="5BA94534" w14:textId="61B42CDA" w:rsidR="006B31F9" w:rsidRPr="00D31FC2" w:rsidRDefault="00D31FC2" w:rsidP="00372985">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Admins will be able to use this extract to identify pages that are displaying a separate Cookie Controller, in order to check if the site Google Analytics code had been added.</w:t>
            </w:r>
          </w:p>
        </w:tc>
        <w:tc>
          <w:tcPr>
            <w:tcW w:w="1446" w:type="dxa"/>
            <w:gridSpan w:val="2"/>
            <w:shd w:val="clear" w:color="auto" w:fill="auto"/>
          </w:tcPr>
          <w:p w14:paraId="07D0D55A" w14:textId="5884C8E4" w:rsidR="00372985" w:rsidRPr="00184BC4" w:rsidRDefault="00372985"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2FC07883" w14:textId="77777777" w:rsidTr="00225A6F">
        <w:tc>
          <w:tcPr>
            <w:tcW w:w="11653" w:type="dxa"/>
            <w:gridSpan w:val="5"/>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372985" w:rsidRPr="00B351E1" w14:paraId="670D1F48" w14:textId="77777777" w:rsidTr="00EE7349">
        <w:tc>
          <w:tcPr>
            <w:tcW w:w="1589" w:type="dxa"/>
            <w:gridSpan w:val="2"/>
            <w:shd w:val="clear" w:color="auto" w:fill="auto"/>
          </w:tcPr>
          <w:p w14:paraId="43B0EC85" w14:textId="19F452BC" w:rsidR="00372985" w:rsidRPr="006751EC" w:rsidRDefault="00372985"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t>4.2.</w:t>
            </w:r>
            <w:r w:rsidR="006B31F9" w:rsidRPr="00B60BF5">
              <w:rPr>
                <w:rFonts w:ascii="Rubik" w:hAnsi="Rubik" w:cs="Rubik"/>
                <w:b/>
                <w:bCs/>
                <w:color w:val="2C3E72"/>
                <w:sz w:val="22"/>
                <w:szCs w:val="22"/>
                <w:shd w:val="clear" w:color="auto" w:fill="FFFFFF"/>
                <w:lang w:val="en-GB"/>
              </w:rPr>
              <w:t>1</w:t>
            </w:r>
            <w:r w:rsidR="00ED2EDC" w:rsidRPr="00B60BF5">
              <w:rPr>
                <w:rFonts w:ascii="Rubik" w:hAnsi="Rubik" w:cs="Rubik"/>
                <w:b/>
                <w:bCs/>
                <w:color w:val="2C3E72"/>
                <w:sz w:val="22"/>
                <w:szCs w:val="22"/>
                <w:shd w:val="clear" w:color="auto" w:fill="FFFFFF"/>
                <w:lang w:val="en-GB"/>
              </w:rPr>
              <w:t>0</w:t>
            </w:r>
            <w:r w:rsidRPr="00B60BF5">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Collection Layouts - Custom image size</w:t>
            </w:r>
          </w:p>
        </w:tc>
        <w:tc>
          <w:tcPr>
            <w:tcW w:w="8647" w:type="dxa"/>
            <w:gridSpan w:val="2"/>
          </w:tcPr>
          <w:p w14:paraId="7D3E3DF2" w14:textId="7AE77ABF" w:rsidR="006B31F9" w:rsidRDefault="006B31F9" w:rsidP="00372985">
            <w:pPr>
              <w:widowControl/>
              <w:autoSpaceDE/>
              <w:autoSpaceDN/>
              <w:jc w:val="both"/>
              <w:rPr>
                <w:rFonts w:ascii="Rubik" w:eastAsia="Calibri" w:hAnsi="Rubik" w:cs="Rubik"/>
                <w:color w:val="2F5496"/>
                <w:sz w:val="22"/>
                <w:szCs w:val="22"/>
              </w:rPr>
            </w:pPr>
            <w:r>
              <w:rPr>
                <w:rFonts w:ascii="Rubik" w:eastAsia="Calibri" w:hAnsi="Rubik" w:cs="Rubik"/>
                <w:color w:val="2F5496"/>
                <w:sz w:val="22"/>
                <w:szCs w:val="22"/>
              </w:rPr>
              <w:t xml:space="preserve">The </w:t>
            </w:r>
            <w:r w:rsidR="00372985" w:rsidRPr="006E3B41">
              <w:rPr>
                <w:rFonts w:ascii="Rubik" w:eastAsia="Calibri" w:hAnsi="Rubik" w:cs="Rubik"/>
                <w:b/>
                <w:bCs/>
                <w:color w:val="2F5496"/>
                <w:sz w:val="22"/>
                <w:szCs w:val="22"/>
              </w:rPr>
              <w:t>Custom Image Size</w:t>
            </w:r>
            <w:r w:rsidR="00372985">
              <w:rPr>
                <w:rFonts w:ascii="Rubik" w:eastAsia="Calibri" w:hAnsi="Rubik" w:cs="Rubik"/>
                <w:color w:val="2F5496"/>
                <w:sz w:val="22"/>
                <w:szCs w:val="22"/>
              </w:rPr>
              <w:t xml:space="preserve"> within the layout settings is not correctly honoring the selected sizes entered. This is then causing the layouts to break, as below:</w:t>
            </w:r>
          </w:p>
          <w:p w14:paraId="245A895E" w14:textId="4CF83988" w:rsidR="00372985" w:rsidRDefault="00372985" w:rsidP="00372985">
            <w:pPr>
              <w:widowControl/>
              <w:autoSpaceDE/>
              <w:autoSpaceDN/>
              <w:jc w:val="both"/>
              <w:rPr>
                <w:rFonts w:ascii="Rubik" w:eastAsia="Calibri" w:hAnsi="Rubik" w:cs="Rubik"/>
                <w:color w:val="2F5496"/>
                <w:sz w:val="22"/>
                <w:szCs w:val="22"/>
              </w:rPr>
            </w:pPr>
            <w:r w:rsidRPr="00250C8F">
              <w:rPr>
                <w:rFonts w:ascii="Rubik" w:eastAsia="Calibri" w:hAnsi="Rubik" w:cs="Rubik"/>
                <w:noProof/>
                <w:color w:val="2F5496"/>
                <w:sz w:val="22"/>
                <w:szCs w:val="22"/>
              </w:rPr>
              <w:drawing>
                <wp:inline distT="0" distB="0" distL="0" distR="0" wp14:anchorId="4486AE53" wp14:editId="38082CA6">
                  <wp:extent cx="4433681" cy="1708785"/>
                  <wp:effectExtent l="19050" t="19050" r="5080" b="5715"/>
                  <wp:docPr id="161720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88312" name=""/>
                          <pic:cNvPicPr/>
                        </pic:nvPicPr>
                        <pic:blipFill>
                          <a:blip r:embed="rId21"/>
                          <a:stretch>
                            <a:fillRect/>
                          </a:stretch>
                        </pic:blipFill>
                        <pic:spPr>
                          <a:xfrm>
                            <a:off x="0" y="0"/>
                            <a:ext cx="4706830" cy="1814059"/>
                          </a:xfrm>
                          <a:prstGeom prst="rect">
                            <a:avLst/>
                          </a:prstGeom>
                          <a:ln>
                            <a:solidFill>
                              <a:srgbClr val="00B0F0"/>
                            </a:solidFill>
                          </a:ln>
                        </pic:spPr>
                      </pic:pic>
                    </a:graphicData>
                  </a:graphic>
                </wp:inline>
              </w:drawing>
            </w:r>
          </w:p>
          <w:p w14:paraId="20544C71" w14:textId="69C406DF" w:rsidR="00372985" w:rsidRPr="00A506BC" w:rsidRDefault="00B60BF5" w:rsidP="00372985">
            <w:pPr>
              <w:widowControl/>
              <w:autoSpaceDE/>
              <w:autoSpaceDN/>
              <w:jc w:val="both"/>
              <w:rPr>
                <w:rFonts w:ascii="Rubik" w:eastAsia="Calibri" w:hAnsi="Rubik" w:cs="Rubik"/>
                <w:b/>
                <w:bCs/>
                <w:color w:val="2F5496"/>
                <w:sz w:val="22"/>
                <w:szCs w:val="22"/>
              </w:rPr>
            </w:pPr>
            <w:r w:rsidRPr="00A506BC">
              <w:rPr>
                <w:rFonts w:ascii="Rubik" w:eastAsia="Calibri" w:hAnsi="Rubik" w:cs="Rubik"/>
                <w:b/>
                <w:bCs/>
                <w:noProof/>
                <w:color w:val="2F5496"/>
                <w:sz w:val="22"/>
                <w:szCs w:val="22"/>
              </w:rPr>
              <w:drawing>
                <wp:anchor distT="0" distB="0" distL="114300" distR="114300" simplePos="0" relativeHeight="251656192" behindDoc="0" locked="0" layoutInCell="1" allowOverlap="1" wp14:anchorId="07513BF5" wp14:editId="2E37AAE9">
                  <wp:simplePos x="0" y="0"/>
                  <wp:positionH relativeFrom="column">
                    <wp:posOffset>3260725</wp:posOffset>
                  </wp:positionH>
                  <wp:positionV relativeFrom="paragraph">
                    <wp:posOffset>48895</wp:posOffset>
                  </wp:positionV>
                  <wp:extent cx="1944370" cy="1141730"/>
                  <wp:effectExtent l="19050" t="19050" r="0" b="1270"/>
                  <wp:wrapSquare wrapText="bothSides"/>
                  <wp:docPr id="18220021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002187" name=""/>
                          <pic:cNvPicPr/>
                        </pic:nvPicPr>
                        <pic:blipFill>
                          <a:blip r:embed="rId22">
                            <a:extLst>
                              <a:ext uri="{28A0092B-C50C-407E-A947-70E740481C1C}">
                                <a14:useLocalDpi xmlns:a14="http://schemas.microsoft.com/office/drawing/2010/main" val="0"/>
                              </a:ext>
                            </a:extLst>
                          </a:blip>
                          <a:stretch>
                            <a:fillRect/>
                          </a:stretch>
                        </pic:blipFill>
                        <pic:spPr>
                          <a:xfrm>
                            <a:off x="0" y="0"/>
                            <a:ext cx="1944370" cy="114173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372985" w:rsidRPr="00A506BC">
              <w:rPr>
                <w:rFonts w:ascii="Rubik" w:eastAsia="Calibri" w:hAnsi="Rubik" w:cs="Rubik"/>
                <w:b/>
                <w:bCs/>
                <w:color w:val="2F5496"/>
                <w:sz w:val="22"/>
                <w:szCs w:val="22"/>
              </w:rPr>
              <w:t>Current Display</w:t>
            </w:r>
          </w:p>
          <w:p w14:paraId="33B0AD5C" w14:textId="111BC90D" w:rsidR="00372985" w:rsidRDefault="00372985" w:rsidP="00372985">
            <w:pPr>
              <w:widowControl/>
              <w:autoSpaceDE/>
              <w:autoSpaceDN/>
              <w:jc w:val="both"/>
              <w:rPr>
                <w:rFonts w:ascii="Rubik" w:eastAsia="Calibri" w:hAnsi="Rubik" w:cs="Rubik"/>
                <w:color w:val="2F5496"/>
                <w:sz w:val="22"/>
                <w:szCs w:val="22"/>
              </w:rPr>
            </w:pPr>
            <w:r w:rsidRPr="00A506BC">
              <w:rPr>
                <w:rFonts w:ascii="Rubik" w:eastAsia="Calibri" w:hAnsi="Rubik" w:cs="Rubik"/>
                <w:color w:val="2F5496"/>
                <w:sz w:val="22"/>
                <w:szCs w:val="22"/>
              </w:rPr>
              <w:t xml:space="preserve">For instance, when setting the </w:t>
            </w:r>
            <w:r w:rsidRPr="00A506BC">
              <w:rPr>
                <w:rFonts w:ascii="Rubik" w:eastAsia="Calibri" w:hAnsi="Rubik" w:cs="Rubik"/>
                <w:b/>
                <w:bCs/>
                <w:color w:val="2F5496"/>
                <w:sz w:val="22"/>
                <w:szCs w:val="22"/>
              </w:rPr>
              <w:t>Height to 5px</w:t>
            </w:r>
            <w:r w:rsidRPr="00A506BC">
              <w:rPr>
                <w:rFonts w:ascii="Rubik" w:eastAsia="Calibri" w:hAnsi="Rubik" w:cs="Rubik"/>
                <w:color w:val="2F5496"/>
                <w:sz w:val="22"/>
                <w:szCs w:val="22"/>
              </w:rPr>
              <w:t xml:space="preserve"> and </w:t>
            </w:r>
            <w:r w:rsidRPr="00A506BC">
              <w:rPr>
                <w:rFonts w:ascii="Rubik" w:eastAsia="Calibri" w:hAnsi="Rubik" w:cs="Rubik"/>
                <w:b/>
                <w:bCs/>
                <w:color w:val="2F5496"/>
                <w:sz w:val="22"/>
                <w:szCs w:val="22"/>
              </w:rPr>
              <w:t>Width to 10px</w:t>
            </w:r>
            <w:r w:rsidRPr="00A506BC">
              <w:rPr>
                <w:rFonts w:ascii="Rubik" w:eastAsia="Calibri" w:hAnsi="Rubik" w:cs="Rubik"/>
                <w:color w:val="2F5496"/>
                <w:sz w:val="22"/>
                <w:szCs w:val="22"/>
              </w:rPr>
              <w:t>, the change was not reflected as expected, leading to layout issues</w:t>
            </w:r>
            <w:r w:rsidRPr="0015050B">
              <w:rPr>
                <w:rFonts w:ascii="Rubik" w:eastAsia="Calibri" w:hAnsi="Rubik" w:cs="Rubik"/>
                <w:color w:val="2F5496"/>
                <w:sz w:val="22"/>
                <w:szCs w:val="22"/>
              </w:rPr>
              <w:t>:</w:t>
            </w:r>
          </w:p>
          <w:p w14:paraId="0CFD1D20" w14:textId="599B8489" w:rsidR="00372985" w:rsidRDefault="00372985" w:rsidP="00372985">
            <w:pPr>
              <w:widowControl/>
              <w:autoSpaceDE/>
              <w:autoSpaceDN/>
              <w:jc w:val="both"/>
              <w:rPr>
                <w:rFonts w:ascii="Rubik" w:eastAsia="Calibri" w:hAnsi="Rubik" w:cs="Rubik"/>
                <w:color w:val="2F5496"/>
                <w:sz w:val="22"/>
                <w:szCs w:val="22"/>
              </w:rPr>
            </w:pPr>
          </w:p>
          <w:p w14:paraId="01A6FEFD" w14:textId="7F67B0E0" w:rsidR="00372985" w:rsidRPr="00A506BC" w:rsidRDefault="00372985" w:rsidP="00372985">
            <w:pPr>
              <w:widowControl/>
              <w:autoSpaceDE/>
              <w:autoSpaceDN/>
              <w:rPr>
                <w:rFonts w:ascii="Rubik" w:eastAsia="Calibri" w:hAnsi="Rubik" w:cs="Rubik"/>
                <w:b/>
                <w:bCs/>
                <w:color w:val="2F5496"/>
                <w:sz w:val="22"/>
                <w:szCs w:val="22"/>
              </w:rPr>
            </w:pPr>
            <w:r>
              <w:rPr>
                <w:noProof/>
              </w:rPr>
              <w:drawing>
                <wp:anchor distT="0" distB="0" distL="114300" distR="114300" simplePos="0" relativeHeight="251655168" behindDoc="0" locked="0" layoutInCell="1" allowOverlap="1" wp14:anchorId="5F265EC2" wp14:editId="2D33C673">
                  <wp:simplePos x="0" y="0"/>
                  <wp:positionH relativeFrom="column">
                    <wp:posOffset>3260725</wp:posOffset>
                  </wp:positionH>
                  <wp:positionV relativeFrom="paragraph">
                    <wp:posOffset>161290</wp:posOffset>
                  </wp:positionV>
                  <wp:extent cx="2008505" cy="1006475"/>
                  <wp:effectExtent l="19050" t="19050" r="0" b="3175"/>
                  <wp:wrapSquare wrapText="bothSides"/>
                  <wp:docPr id="1677766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08505" cy="1006475"/>
                          </a:xfrm>
                          <a:prstGeom prst="rect">
                            <a:avLst/>
                          </a:prstGeom>
                          <a:noFill/>
                          <a:ln>
                            <a:solidFill>
                              <a:srgbClr val="00B0F0"/>
                            </a:solidFill>
                          </a:ln>
                        </pic:spPr>
                      </pic:pic>
                    </a:graphicData>
                  </a:graphic>
                  <wp14:sizeRelH relativeFrom="page">
                    <wp14:pctWidth>0</wp14:pctWidth>
                  </wp14:sizeRelH>
                  <wp14:sizeRelV relativeFrom="page">
                    <wp14:pctHeight>0</wp14:pctHeight>
                  </wp14:sizeRelV>
                </wp:anchor>
              </w:drawing>
            </w:r>
            <w:r w:rsidRPr="00A506BC">
              <w:rPr>
                <w:rFonts w:ascii="Rubik" w:eastAsia="Calibri" w:hAnsi="Rubik" w:cs="Rubik"/>
                <w:b/>
                <w:bCs/>
                <w:color w:val="2F5496"/>
                <w:sz w:val="22"/>
                <w:szCs w:val="22"/>
              </w:rPr>
              <w:t>New Display</w:t>
            </w:r>
          </w:p>
          <w:p w14:paraId="756E93F6" w14:textId="01F93A30" w:rsidR="006B31F9" w:rsidRDefault="00372985" w:rsidP="00FA093D">
            <w:pPr>
              <w:widowControl/>
              <w:autoSpaceDE/>
              <w:autoSpaceDN/>
              <w:jc w:val="both"/>
              <w:rPr>
                <w:rFonts w:ascii="Rubik" w:eastAsia="Calibri" w:hAnsi="Rubik" w:cs="Rubik"/>
                <w:color w:val="2F5496"/>
                <w:sz w:val="22"/>
                <w:szCs w:val="22"/>
              </w:rPr>
            </w:pPr>
            <w:r w:rsidRPr="00A506BC">
              <w:rPr>
                <w:rFonts w:ascii="Rubik" w:eastAsia="Calibri" w:hAnsi="Rubik" w:cs="Rubik"/>
                <w:color w:val="2F5496"/>
                <w:sz w:val="22"/>
                <w:szCs w:val="22"/>
              </w:rPr>
              <w:t xml:space="preserve">To address this, we have added a </w:t>
            </w:r>
            <w:r w:rsidRPr="00A506BC">
              <w:rPr>
                <w:rFonts w:ascii="Rubik" w:eastAsia="Calibri" w:hAnsi="Rubik" w:cs="Rubik"/>
                <w:b/>
                <w:bCs/>
                <w:color w:val="2F5496"/>
                <w:sz w:val="22"/>
                <w:szCs w:val="22"/>
              </w:rPr>
              <w:t>warning label</w:t>
            </w:r>
            <w:r w:rsidRPr="00A506BC">
              <w:rPr>
                <w:rFonts w:ascii="Rubik" w:eastAsia="Calibri" w:hAnsi="Rubik" w:cs="Rubik"/>
                <w:color w:val="2F5496"/>
                <w:sz w:val="22"/>
                <w:szCs w:val="22"/>
              </w:rPr>
              <w:t xml:space="preserve"> to the </w:t>
            </w:r>
            <w:r w:rsidRPr="00A506BC">
              <w:rPr>
                <w:rFonts w:ascii="Rubik" w:eastAsia="Calibri" w:hAnsi="Rubik" w:cs="Rubik"/>
                <w:b/>
                <w:bCs/>
                <w:color w:val="2F5496"/>
                <w:sz w:val="22"/>
                <w:szCs w:val="22"/>
              </w:rPr>
              <w:t>Height</w:t>
            </w:r>
            <w:r w:rsidRPr="00A506BC">
              <w:rPr>
                <w:rFonts w:ascii="Rubik" w:eastAsia="Calibri" w:hAnsi="Rubik" w:cs="Rubik"/>
                <w:color w:val="2F5496"/>
                <w:sz w:val="22"/>
                <w:szCs w:val="22"/>
              </w:rPr>
              <w:t xml:space="preserve"> and </w:t>
            </w:r>
            <w:r w:rsidRPr="00A506BC">
              <w:rPr>
                <w:rFonts w:ascii="Rubik" w:eastAsia="Calibri" w:hAnsi="Rubik" w:cs="Rubik"/>
                <w:b/>
                <w:bCs/>
                <w:color w:val="2F5496"/>
                <w:sz w:val="22"/>
                <w:szCs w:val="22"/>
              </w:rPr>
              <w:t>Width</w:t>
            </w:r>
            <w:r w:rsidRPr="00A506BC">
              <w:rPr>
                <w:rFonts w:ascii="Rubik" w:eastAsia="Calibri" w:hAnsi="Rubik" w:cs="Rubik"/>
                <w:color w:val="2F5496"/>
                <w:sz w:val="22"/>
                <w:szCs w:val="22"/>
              </w:rPr>
              <w:t xml:space="preserve"> input boxe</w:t>
            </w:r>
            <w:r>
              <w:rPr>
                <w:rFonts w:ascii="Rubik" w:eastAsia="Calibri" w:hAnsi="Rubik" w:cs="Rubik"/>
                <w:color w:val="2F5496"/>
                <w:sz w:val="22"/>
                <w:szCs w:val="22"/>
              </w:rPr>
              <w:t>s</w:t>
            </w:r>
            <w:r w:rsidRPr="00A506BC">
              <w:rPr>
                <w:rFonts w:ascii="Rubik" w:eastAsia="Calibri" w:hAnsi="Rubik" w:cs="Rubik"/>
                <w:color w:val="2F5496"/>
                <w:sz w:val="22"/>
                <w:szCs w:val="22"/>
              </w:rPr>
              <w:t xml:space="preserve">. The labels now clearly state that these boxes can </w:t>
            </w:r>
            <w:r w:rsidRPr="00A506BC">
              <w:rPr>
                <w:rFonts w:ascii="Rubik" w:eastAsia="Calibri" w:hAnsi="Rubik" w:cs="Rubik"/>
                <w:b/>
                <w:bCs/>
                <w:color w:val="2F5496"/>
                <w:sz w:val="22"/>
                <w:szCs w:val="22"/>
              </w:rPr>
              <w:t>ONLY contain either the word "AUTO" or a Numerical Value</w:t>
            </w:r>
            <w:r w:rsidRPr="00A506BC">
              <w:rPr>
                <w:rFonts w:ascii="Rubik" w:eastAsia="Calibri" w:hAnsi="Rubik" w:cs="Rubik"/>
                <w:color w:val="2F5496"/>
                <w:sz w:val="22"/>
                <w:szCs w:val="22"/>
              </w:rPr>
              <w:t>, but not units such as "</w:t>
            </w:r>
            <w:proofErr w:type="spellStart"/>
            <w:r w:rsidRPr="00A506BC">
              <w:rPr>
                <w:rFonts w:ascii="Rubik" w:eastAsia="Calibri" w:hAnsi="Rubik" w:cs="Rubik"/>
                <w:color w:val="2F5496"/>
                <w:sz w:val="22"/>
                <w:szCs w:val="22"/>
              </w:rPr>
              <w:t>px</w:t>
            </w:r>
            <w:proofErr w:type="spellEnd"/>
            <w:r w:rsidRPr="00A506BC">
              <w:rPr>
                <w:rFonts w:ascii="Rubik" w:eastAsia="Calibri" w:hAnsi="Rubik" w:cs="Rubik"/>
                <w:color w:val="2F5496"/>
                <w:sz w:val="22"/>
                <w:szCs w:val="22"/>
              </w:rPr>
              <w:t>" or "%".</w:t>
            </w:r>
          </w:p>
        </w:tc>
        <w:tc>
          <w:tcPr>
            <w:tcW w:w="1417" w:type="dxa"/>
          </w:tcPr>
          <w:p w14:paraId="2E2F48EB" w14:textId="25FC3B89" w:rsidR="00372985" w:rsidRDefault="00372985" w:rsidP="00372985">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r w:rsidR="00372985" w:rsidRPr="00B351E1" w14:paraId="690FEDBE" w14:textId="77777777" w:rsidTr="00EE7349">
        <w:tc>
          <w:tcPr>
            <w:tcW w:w="1589" w:type="dxa"/>
            <w:gridSpan w:val="2"/>
            <w:shd w:val="clear" w:color="auto" w:fill="auto"/>
          </w:tcPr>
          <w:p w14:paraId="0F565A19" w14:textId="7DB4B1F9" w:rsidR="00372985" w:rsidRDefault="00372985"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t>4.2.</w:t>
            </w:r>
            <w:r w:rsidR="006B31F9" w:rsidRPr="00B60BF5">
              <w:rPr>
                <w:rFonts w:ascii="Rubik" w:hAnsi="Rubik" w:cs="Rubik"/>
                <w:b/>
                <w:bCs/>
                <w:color w:val="2C3E72"/>
                <w:sz w:val="22"/>
                <w:szCs w:val="22"/>
                <w:shd w:val="clear" w:color="auto" w:fill="FFFFFF"/>
                <w:lang w:val="en-GB"/>
              </w:rPr>
              <w:t>1</w:t>
            </w:r>
            <w:r w:rsidR="00ED2EDC" w:rsidRPr="00B60BF5">
              <w:rPr>
                <w:rFonts w:ascii="Rubik" w:hAnsi="Rubik" w:cs="Rubik"/>
                <w:b/>
                <w:bCs/>
                <w:color w:val="2C3E72"/>
                <w:sz w:val="22"/>
                <w:szCs w:val="22"/>
                <w:shd w:val="clear" w:color="auto" w:fill="FFFFFF"/>
                <w:lang w:val="en-GB"/>
              </w:rPr>
              <w:t>1</w:t>
            </w:r>
            <w:r w:rsidRPr="00B60BF5">
              <w:rPr>
                <w:rFonts w:ascii="Rubik" w:hAnsi="Rubik" w:cs="Rubik"/>
                <w:b/>
                <w:bCs/>
                <w:color w:val="2C3E72"/>
                <w:sz w:val="22"/>
                <w:szCs w:val="22"/>
                <w:shd w:val="clear" w:color="auto" w:fill="FFFFFF"/>
                <w:lang w:val="en-GB"/>
              </w:rPr>
              <w:t xml:space="preserve"> </w:t>
            </w:r>
            <w:r w:rsidRPr="00CA028A">
              <w:rPr>
                <w:rFonts w:ascii="Rubik" w:hAnsi="Rubik" w:cs="Rubik"/>
                <w:b/>
                <w:bCs/>
                <w:color w:val="2C3E72"/>
                <w:sz w:val="22"/>
                <w:szCs w:val="22"/>
                <w:shd w:val="clear" w:color="auto" w:fill="FFFFFF"/>
                <w:lang w:val="en-GB"/>
              </w:rPr>
              <w:t>Box Block display in Accordion</w:t>
            </w:r>
          </w:p>
        </w:tc>
        <w:tc>
          <w:tcPr>
            <w:tcW w:w="8647" w:type="dxa"/>
            <w:gridSpan w:val="2"/>
          </w:tcPr>
          <w:p w14:paraId="281091DA" w14:textId="7FD75B31" w:rsidR="006B31F9" w:rsidRDefault="00372985" w:rsidP="00372985">
            <w:pPr>
              <w:widowControl/>
              <w:autoSpaceDE/>
              <w:autoSpaceDN/>
              <w:jc w:val="both"/>
              <w:rPr>
                <w:rFonts w:ascii="Rubik" w:eastAsia="Calibri" w:hAnsi="Rubik" w:cs="Rubik"/>
                <w:color w:val="2F5496"/>
                <w:sz w:val="22"/>
                <w:szCs w:val="22"/>
              </w:rPr>
            </w:pPr>
            <w:r w:rsidRPr="002D4D2B">
              <w:rPr>
                <w:rFonts w:ascii="Rubik" w:eastAsia="Calibri" w:hAnsi="Rubik" w:cs="Rubik"/>
                <w:color w:val="2F5496"/>
                <w:sz w:val="22"/>
                <w:szCs w:val="22"/>
              </w:rPr>
              <w:t xml:space="preserve">We have resolved an issue where the </w:t>
            </w:r>
            <w:r w:rsidRPr="002D4D2B">
              <w:rPr>
                <w:rFonts w:ascii="Rubik" w:eastAsia="Calibri" w:hAnsi="Rubik" w:cs="Rubik"/>
                <w:b/>
                <w:bCs/>
                <w:color w:val="2F5496"/>
                <w:sz w:val="22"/>
                <w:szCs w:val="22"/>
              </w:rPr>
              <w:t>Box Block layout</w:t>
            </w:r>
            <w:r w:rsidRPr="002D4D2B">
              <w:rPr>
                <w:rFonts w:ascii="Rubik" w:eastAsia="Calibri" w:hAnsi="Rubik" w:cs="Rubik"/>
                <w:color w:val="2F5496"/>
                <w:sz w:val="22"/>
                <w:szCs w:val="22"/>
              </w:rPr>
              <w:t xml:space="preserve"> was not displaying correctly when used within an </w:t>
            </w:r>
            <w:r w:rsidRPr="002D4D2B">
              <w:rPr>
                <w:rFonts w:ascii="Rubik" w:eastAsia="Calibri" w:hAnsi="Rubik" w:cs="Rubik"/>
                <w:b/>
                <w:bCs/>
                <w:color w:val="2F5496"/>
                <w:sz w:val="22"/>
                <w:szCs w:val="22"/>
              </w:rPr>
              <w:t>Accordion</w:t>
            </w:r>
            <w:r w:rsidRPr="002D4D2B">
              <w:rPr>
                <w:rFonts w:ascii="Rubik" w:eastAsia="Calibri" w:hAnsi="Rubik" w:cs="Rubik"/>
                <w:color w:val="2F5496"/>
                <w:sz w:val="22"/>
                <w:szCs w:val="22"/>
              </w:rPr>
              <w:t xml:space="preserve">. This previously caused the </w:t>
            </w:r>
            <w:r w:rsidRPr="002D4D2B">
              <w:rPr>
                <w:rFonts w:ascii="Rubik" w:eastAsia="Calibri" w:hAnsi="Rubik" w:cs="Rubik"/>
                <w:b/>
                <w:bCs/>
                <w:color w:val="2F5496"/>
                <w:sz w:val="22"/>
                <w:szCs w:val="22"/>
              </w:rPr>
              <w:t>Title</w:t>
            </w:r>
            <w:r w:rsidRPr="002D4D2B">
              <w:rPr>
                <w:rFonts w:ascii="Rubik" w:eastAsia="Calibri" w:hAnsi="Rubik" w:cs="Rubik"/>
                <w:color w:val="2F5496"/>
                <w:sz w:val="22"/>
                <w:szCs w:val="22"/>
              </w:rPr>
              <w:t xml:space="preserve"> and </w:t>
            </w:r>
            <w:r w:rsidRPr="002D4D2B">
              <w:rPr>
                <w:rFonts w:ascii="Rubik" w:eastAsia="Calibri" w:hAnsi="Rubik" w:cs="Rubik"/>
                <w:b/>
                <w:bCs/>
                <w:color w:val="2F5496"/>
                <w:sz w:val="22"/>
                <w:szCs w:val="22"/>
              </w:rPr>
              <w:t>Summary Content</w:t>
            </w:r>
            <w:r w:rsidRPr="002D4D2B">
              <w:rPr>
                <w:rFonts w:ascii="Rubik" w:eastAsia="Calibri" w:hAnsi="Rubik" w:cs="Rubik"/>
                <w:color w:val="2F5496"/>
                <w:sz w:val="22"/>
                <w:szCs w:val="22"/>
              </w:rPr>
              <w:t xml:space="preserve"> to overlap.</w:t>
            </w:r>
            <w:r w:rsidR="00FA093D">
              <w:rPr>
                <w:rFonts w:ascii="Rubik" w:eastAsia="Calibri" w:hAnsi="Rubik" w:cs="Rubik"/>
                <w:color w:val="2F5496"/>
                <w:sz w:val="22"/>
                <w:szCs w:val="22"/>
              </w:rPr>
              <w:t xml:space="preserve"> </w:t>
            </w:r>
            <w:r w:rsidRPr="002D4D2B">
              <w:rPr>
                <w:rFonts w:ascii="Rubik" w:eastAsia="Calibri" w:hAnsi="Rubik" w:cs="Rubik"/>
                <w:color w:val="2F5496"/>
                <w:sz w:val="22"/>
                <w:szCs w:val="22"/>
              </w:rPr>
              <w:t xml:space="preserve">The issue has now been fixed. The Box Block layout </w:t>
            </w:r>
            <w:r>
              <w:rPr>
                <w:rFonts w:ascii="Rubik" w:eastAsia="Calibri" w:hAnsi="Rubik" w:cs="Rubik"/>
                <w:color w:val="2F5496"/>
                <w:sz w:val="22"/>
                <w:szCs w:val="22"/>
              </w:rPr>
              <w:t>will</w:t>
            </w:r>
            <w:r w:rsidRPr="002D4D2B">
              <w:rPr>
                <w:rFonts w:ascii="Rubik" w:eastAsia="Calibri" w:hAnsi="Rubik" w:cs="Rubik"/>
                <w:color w:val="2F5496"/>
                <w:sz w:val="22"/>
                <w:szCs w:val="22"/>
              </w:rPr>
              <w:t xml:space="preserve"> now display correctly within the Accordion, ensuring that the Title and Summary Content are properly aligned and do not overlap.</w:t>
            </w:r>
          </w:p>
          <w:p w14:paraId="36C92EAB" w14:textId="1A409E6C" w:rsidR="00372985" w:rsidRPr="005A2B52" w:rsidRDefault="00372985" w:rsidP="00372985">
            <w:pPr>
              <w:widowControl/>
              <w:autoSpaceDE/>
              <w:autoSpaceDN/>
              <w:rPr>
                <w:rFonts w:ascii="Rubik" w:eastAsia="Calibri" w:hAnsi="Rubik" w:cs="Rubik"/>
                <w:b/>
                <w:bCs/>
                <w:color w:val="2F5496"/>
                <w:sz w:val="22"/>
                <w:szCs w:val="22"/>
              </w:rPr>
            </w:pPr>
            <w:r>
              <w:rPr>
                <w:rFonts w:ascii="Rubik" w:eastAsia="Calibri" w:hAnsi="Rubik" w:cs="Rubik"/>
                <w:b/>
                <w:bCs/>
                <w:color w:val="2F5496"/>
                <w:sz w:val="22"/>
                <w:szCs w:val="22"/>
              </w:rPr>
              <w:t>Error</w:t>
            </w:r>
            <w:r w:rsidRPr="005A2B52">
              <w:rPr>
                <w:rFonts w:ascii="Rubik" w:eastAsia="Calibri" w:hAnsi="Rubik" w:cs="Rubik"/>
                <w:b/>
                <w:bCs/>
                <w:color w:val="2F5496"/>
                <w:sz w:val="22"/>
                <w:szCs w:val="22"/>
              </w:rPr>
              <w:t xml:space="preserve"> Display</w:t>
            </w:r>
          </w:p>
          <w:p w14:paraId="7ECB2634" w14:textId="01278BAD" w:rsidR="006B31F9" w:rsidRPr="0015050B" w:rsidRDefault="00372985" w:rsidP="00372985">
            <w:pPr>
              <w:widowControl/>
              <w:autoSpaceDE/>
              <w:autoSpaceDN/>
              <w:jc w:val="both"/>
              <w:rPr>
                <w:rFonts w:ascii="Rubik" w:eastAsia="Calibri" w:hAnsi="Rubik" w:cs="Rubik"/>
                <w:noProof/>
                <w:color w:val="2F5496"/>
                <w:sz w:val="22"/>
                <w:szCs w:val="22"/>
              </w:rPr>
            </w:pPr>
            <w:r w:rsidRPr="0041293A">
              <w:rPr>
                <w:rFonts w:ascii="Rubik" w:eastAsia="Calibri" w:hAnsi="Rubik" w:cs="Rubik"/>
                <w:noProof/>
                <w:color w:val="2F5496"/>
                <w:sz w:val="22"/>
                <w:szCs w:val="22"/>
              </w:rPr>
              <w:drawing>
                <wp:inline distT="0" distB="0" distL="0" distR="0" wp14:anchorId="30258C52" wp14:editId="7C1C49AB">
                  <wp:extent cx="2938835" cy="1264090"/>
                  <wp:effectExtent l="19050" t="19050" r="0" b="0"/>
                  <wp:docPr id="1423861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861978" name=""/>
                          <pic:cNvPicPr/>
                        </pic:nvPicPr>
                        <pic:blipFill>
                          <a:blip r:embed="rId24"/>
                          <a:stretch>
                            <a:fillRect/>
                          </a:stretch>
                        </pic:blipFill>
                        <pic:spPr>
                          <a:xfrm>
                            <a:off x="0" y="0"/>
                            <a:ext cx="3089076" cy="1328713"/>
                          </a:xfrm>
                          <a:prstGeom prst="rect">
                            <a:avLst/>
                          </a:prstGeom>
                          <a:ln>
                            <a:solidFill>
                              <a:srgbClr val="00B0F0"/>
                            </a:solidFill>
                          </a:ln>
                        </pic:spPr>
                      </pic:pic>
                    </a:graphicData>
                  </a:graphic>
                </wp:inline>
              </w:drawing>
            </w:r>
          </w:p>
        </w:tc>
        <w:tc>
          <w:tcPr>
            <w:tcW w:w="1417" w:type="dxa"/>
          </w:tcPr>
          <w:p w14:paraId="528590C6" w14:textId="50387F72" w:rsidR="00372985" w:rsidRPr="00184BC4" w:rsidRDefault="00372985"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B351E1" w14:paraId="3FC80A6F" w14:textId="77777777" w:rsidTr="00EE7349">
        <w:tc>
          <w:tcPr>
            <w:tcW w:w="1589" w:type="dxa"/>
            <w:gridSpan w:val="2"/>
            <w:shd w:val="clear" w:color="auto" w:fill="auto"/>
          </w:tcPr>
          <w:p w14:paraId="1A54678A" w14:textId="1A8908C9" w:rsidR="00372985" w:rsidRDefault="00372985"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lastRenderedPageBreak/>
              <w:t>4.2.1</w:t>
            </w:r>
            <w:r w:rsidR="00ED2EDC" w:rsidRPr="00B60BF5">
              <w:rPr>
                <w:rFonts w:ascii="Rubik" w:hAnsi="Rubik" w:cs="Rubik"/>
                <w:b/>
                <w:bCs/>
                <w:color w:val="2C3E72"/>
                <w:sz w:val="22"/>
                <w:szCs w:val="22"/>
                <w:shd w:val="clear" w:color="auto" w:fill="FFFFFF"/>
                <w:lang w:val="en-GB"/>
              </w:rPr>
              <w:t>2</w:t>
            </w:r>
            <w:r w:rsidRPr="00B60BF5">
              <w:rPr>
                <w:rFonts w:ascii="Rubik" w:hAnsi="Rubik" w:cs="Rubik"/>
                <w:b/>
                <w:bCs/>
                <w:color w:val="2C3E72"/>
                <w:sz w:val="22"/>
                <w:szCs w:val="22"/>
                <w:shd w:val="clear" w:color="auto" w:fill="FFFFFF"/>
                <w:lang w:val="en-GB"/>
              </w:rPr>
              <w:t xml:space="preserve"> New Layout – Buttons</w:t>
            </w:r>
          </w:p>
        </w:tc>
        <w:tc>
          <w:tcPr>
            <w:tcW w:w="8647" w:type="dxa"/>
            <w:gridSpan w:val="2"/>
          </w:tcPr>
          <w:p w14:paraId="784519D0" w14:textId="12131A99" w:rsidR="00372985" w:rsidRDefault="00372985" w:rsidP="00372985">
            <w:pPr>
              <w:widowControl/>
              <w:autoSpaceDE/>
              <w:autoSpaceDN/>
              <w:rPr>
                <w:rFonts w:ascii="Rubik" w:eastAsia="Calibri" w:hAnsi="Rubik" w:cs="Rubik"/>
                <w:b/>
                <w:bCs/>
                <w:color w:val="2F5496"/>
                <w:sz w:val="22"/>
                <w:szCs w:val="22"/>
              </w:rPr>
            </w:pPr>
            <w:r>
              <w:rPr>
                <w:rFonts w:ascii="Rubik" w:eastAsia="Calibri" w:hAnsi="Rubik" w:cs="Rubik"/>
                <w:color w:val="2F5496"/>
                <w:sz w:val="22"/>
                <w:szCs w:val="22"/>
              </w:rPr>
              <w:t>We have now introduced a n</w:t>
            </w:r>
            <w:r w:rsidRPr="007A48CC">
              <w:rPr>
                <w:rFonts w:ascii="Rubik" w:eastAsia="Calibri" w:hAnsi="Rubik" w:cs="Rubik"/>
                <w:color w:val="2F5496"/>
                <w:sz w:val="22"/>
                <w:szCs w:val="22"/>
              </w:rPr>
              <w:t>ew Collection Layout</w:t>
            </w:r>
            <w:r>
              <w:rPr>
                <w:rFonts w:ascii="Rubik" w:eastAsia="Calibri" w:hAnsi="Rubik" w:cs="Rubik"/>
                <w:color w:val="2F5496"/>
                <w:sz w:val="22"/>
                <w:szCs w:val="22"/>
              </w:rPr>
              <w:t xml:space="preserve"> – </w:t>
            </w:r>
            <w:r>
              <w:rPr>
                <w:rFonts w:ascii="Rubik" w:eastAsia="Calibri" w:hAnsi="Rubik" w:cs="Rubik"/>
                <w:b/>
                <w:bCs/>
                <w:color w:val="2F5496"/>
                <w:sz w:val="22"/>
                <w:szCs w:val="22"/>
              </w:rPr>
              <w:t>Buttons</w:t>
            </w:r>
          </w:p>
          <w:p w14:paraId="29D4F146" w14:textId="47C10C82" w:rsidR="00372985" w:rsidRDefault="00372985" w:rsidP="00372985">
            <w:pPr>
              <w:widowControl/>
              <w:autoSpaceDE/>
              <w:autoSpaceDN/>
              <w:jc w:val="both"/>
              <w:rPr>
                <w:rFonts w:ascii="Rubik" w:eastAsia="Calibri" w:hAnsi="Rubik" w:cs="Rubik"/>
                <w:color w:val="2F5496"/>
                <w:sz w:val="22"/>
                <w:szCs w:val="22"/>
              </w:rPr>
            </w:pPr>
            <w:r w:rsidRPr="00FB7DC8">
              <w:rPr>
                <w:rFonts w:ascii="Rubik" w:eastAsia="Calibri" w:hAnsi="Rubik" w:cs="Rubik"/>
                <w:color w:val="2F5496"/>
                <w:sz w:val="22"/>
                <w:szCs w:val="22"/>
              </w:rPr>
              <w:t>The layout will only show the title of each content item and will appear in a BUTTON shape.</w:t>
            </w:r>
            <w:r>
              <w:rPr>
                <w:rFonts w:ascii="Rubik" w:eastAsia="Calibri" w:hAnsi="Rubik" w:cs="Rubik"/>
                <w:color w:val="2F5496"/>
                <w:sz w:val="22"/>
                <w:szCs w:val="22"/>
              </w:rPr>
              <w:t xml:space="preserve"> </w:t>
            </w:r>
            <w:r w:rsidRPr="00FB7DC8">
              <w:rPr>
                <w:rFonts w:ascii="Rubik" w:eastAsia="Calibri" w:hAnsi="Rubik" w:cs="Rubik"/>
                <w:color w:val="2F5496"/>
                <w:sz w:val="22"/>
                <w:szCs w:val="22"/>
              </w:rPr>
              <w:t xml:space="preserve">Buttons can be displayed in a grid with options to show from </w:t>
            </w:r>
            <w:r w:rsidRPr="00FB7DC8">
              <w:rPr>
                <w:rFonts w:ascii="Rubik" w:eastAsia="Calibri" w:hAnsi="Rubik" w:cs="Rubik"/>
                <w:b/>
                <w:bCs/>
                <w:color w:val="2F5496"/>
                <w:sz w:val="22"/>
                <w:szCs w:val="22"/>
              </w:rPr>
              <w:t>1 to 4 buttons across</w:t>
            </w:r>
            <w:r w:rsidRPr="00FB7DC8">
              <w:rPr>
                <w:rFonts w:ascii="Rubik" w:eastAsia="Calibri" w:hAnsi="Rubik" w:cs="Rubik"/>
                <w:color w:val="2F5496"/>
                <w:sz w:val="22"/>
                <w:szCs w:val="22"/>
              </w:rPr>
              <w:t xml:space="preserve">. Additional content will be ordered into grid columns, with an </w:t>
            </w:r>
            <w:r w:rsidRPr="00FB7DC8">
              <w:rPr>
                <w:rFonts w:ascii="Rubik" w:eastAsia="Calibri" w:hAnsi="Rubik" w:cs="Rubik"/>
                <w:b/>
                <w:bCs/>
                <w:color w:val="2F5496"/>
                <w:sz w:val="22"/>
                <w:szCs w:val="22"/>
              </w:rPr>
              <w:t>unlimited maximum number of items</w:t>
            </w:r>
            <w:r w:rsidRPr="00FB7DC8">
              <w:rPr>
                <w:rFonts w:ascii="Rubik" w:eastAsia="Calibri" w:hAnsi="Rubik" w:cs="Rubik"/>
                <w:color w:val="2F5496"/>
                <w:sz w:val="22"/>
                <w:szCs w:val="22"/>
              </w:rPr>
              <w:t>.</w:t>
            </w:r>
          </w:p>
          <w:p w14:paraId="79EED821" w14:textId="77777777" w:rsidR="006B31F9" w:rsidRDefault="006B31F9" w:rsidP="00372985">
            <w:pPr>
              <w:widowControl/>
              <w:autoSpaceDE/>
              <w:autoSpaceDN/>
              <w:jc w:val="both"/>
              <w:rPr>
                <w:rFonts w:ascii="Rubik" w:eastAsia="Calibri" w:hAnsi="Rubik" w:cs="Rubik"/>
                <w:color w:val="2F5496"/>
                <w:sz w:val="22"/>
                <w:szCs w:val="22"/>
              </w:rPr>
            </w:pPr>
          </w:p>
          <w:p w14:paraId="3DE51273" w14:textId="27D44719" w:rsidR="00372985" w:rsidRPr="002D4D2B" w:rsidRDefault="00372985" w:rsidP="00372985">
            <w:pPr>
              <w:widowControl/>
              <w:autoSpaceDE/>
              <w:autoSpaceDN/>
              <w:jc w:val="both"/>
              <w:rPr>
                <w:rFonts w:ascii="Rubik" w:eastAsia="Calibri" w:hAnsi="Rubik" w:cs="Rubik"/>
                <w:b/>
                <w:bCs/>
                <w:color w:val="2F5496"/>
                <w:sz w:val="22"/>
                <w:szCs w:val="22"/>
              </w:rPr>
            </w:pPr>
            <w:r w:rsidRPr="002D4D2B">
              <w:rPr>
                <w:rFonts w:ascii="Rubik" w:eastAsia="Calibri" w:hAnsi="Rubik" w:cs="Rubik"/>
                <w:b/>
                <w:bCs/>
                <w:color w:val="2F5496"/>
                <w:sz w:val="22"/>
                <w:szCs w:val="22"/>
              </w:rPr>
              <w:t xml:space="preserve">Mock-up </w:t>
            </w:r>
            <w:r>
              <w:rPr>
                <w:rFonts w:ascii="Rubik" w:eastAsia="Calibri" w:hAnsi="Rubik" w:cs="Rubik"/>
                <w:b/>
                <w:bCs/>
                <w:color w:val="2F5496"/>
                <w:sz w:val="22"/>
                <w:szCs w:val="22"/>
              </w:rPr>
              <w:t xml:space="preserve">– PC </w:t>
            </w:r>
            <w:r w:rsidRPr="002D4D2B">
              <w:rPr>
                <w:rFonts w:ascii="Rubik" w:eastAsia="Calibri" w:hAnsi="Rubik" w:cs="Rubik"/>
                <w:b/>
                <w:bCs/>
                <w:color w:val="2F5496"/>
                <w:sz w:val="22"/>
                <w:szCs w:val="22"/>
              </w:rPr>
              <w:t>Display</w:t>
            </w:r>
          </w:p>
          <w:p w14:paraId="4D44F538" w14:textId="06F3331B" w:rsidR="00372985" w:rsidRDefault="00FA093D" w:rsidP="00372985">
            <w:pPr>
              <w:widowControl/>
              <w:autoSpaceDE/>
              <w:autoSpaceDN/>
              <w:jc w:val="both"/>
              <w:rPr>
                <w:rFonts w:ascii="Rubik" w:eastAsia="Calibri" w:hAnsi="Rubik" w:cs="Rubik"/>
                <w:color w:val="2F5496"/>
                <w:sz w:val="22"/>
                <w:szCs w:val="22"/>
              </w:rPr>
            </w:pPr>
            <w:r w:rsidRPr="00FA093D">
              <w:rPr>
                <w:noProof/>
              </w:rPr>
              <w:drawing>
                <wp:inline distT="0" distB="0" distL="0" distR="0" wp14:anchorId="3AFC392C" wp14:editId="3C95E4E9">
                  <wp:extent cx="5316275" cy="3370988"/>
                  <wp:effectExtent l="19050" t="19050" r="0" b="1270"/>
                  <wp:docPr id="297544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544524" name=""/>
                          <pic:cNvPicPr/>
                        </pic:nvPicPr>
                        <pic:blipFill>
                          <a:blip r:embed="rId25"/>
                          <a:stretch>
                            <a:fillRect/>
                          </a:stretch>
                        </pic:blipFill>
                        <pic:spPr>
                          <a:xfrm>
                            <a:off x="0" y="0"/>
                            <a:ext cx="5366572" cy="3402881"/>
                          </a:xfrm>
                          <a:prstGeom prst="rect">
                            <a:avLst/>
                          </a:prstGeom>
                          <a:ln>
                            <a:solidFill>
                              <a:srgbClr val="00B0F0"/>
                            </a:solidFill>
                          </a:ln>
                        </pic:spPr>
                      </pic:pic>
                    </a:graphicData>
                  </a:graphic>
                </wp:inline>
              </w:drawing>
            </w:r>
          </w:p>
          <w:p w14:paraId="2546793F" w14:textId="53BC762E" w:rsidR="006B31F9" w:rsidRPr="00FB7DC8" w:rsidRDefault="006B31F9" w:rsidP="00372985">
            <w:pPr>
              <w:widowControl/>
              <w:autoSpaceDE/>
              <w:autoSpaceDN/>
              <w:jc w:val="both"/>
              <w:rPr>
                <w:rFonts w:ascii="Rubik" w:eastAsia="Calibri" w:hAnsi="Rubik" w:cs="Rubik"/>
                <w:color w:val="2F5496"/>
                <w:sz w:val="22"/>
                <w:szCs w:val="22"/>
              </w:rPr>
            </w:pPr>
            <w:r w:rsidRPr="00FB7DC8">
              <w:rPr>
                <w:rFonts w:ascii="Rubik" w:eastAsia="Calibri" w:hAnsi="Rubik" w:cs="Rubik"/>
                <w:color w:val="2F5496"/>
                <w:sz w:val="22"/>
                <w:szCs w:val="22"/>
              </w:rPr>
              <w:t xml:space="preserve">On mobile devices, the buttons will stack vertically similar to the </w:t>
            </w:r>
            <w:r w:rsidRPr="00FB7DC8">
              <w:rPr>
                <w:rFonts w:ascii="Rubik" w:eastAsia="Calibri" w:hAnsi="Rubik" w:cs="Rubik"/>
                <w:b/>
                <w:bCs/>
                <w:color w:val="2F5496"/>
                <w:sz w:val="22"/>
                <w:szCs w:val="22"/>
              </w:rPr>
              <w:t>Box Block 3</w:t>
            </w:r>
            <w:r w:rsidRPr="00FB7DC8">
              <w:rPr>
                <w:rFonts w:ascii="Rubik" w:eastAsia="Calibri" w:hAnsi="Rubik" w:cs="Rubik"/>
                <w:color w:val="2F5496"/>
                <w:sz w:val="22"/>
                <w:szCs w:val="22"/>
              </w:rPr>
              <w:t xml:space="preserve"> layout, ensuring a </w:t>
            </w:r>
            <w:r>
              <w:rPr>
                <w:rFonts w:ascii="Rubik" w:eastAsia="Calibri" w:hAnsi="Rubik" w:cs="Rubik"/>
                <w:color w:val="2F5496"/>
                <w:sz w:val="22"/>
                <w:szCs w:val="22"/>
              </w:rPr>
              <w:t>consistent u</w:t>
            </w:r>
            <w:r w:rsidRPr="00FB7DC8">
              <w:rPr>
                <w:rFonts w:ascii="Rubik" w:eastAsia="Calibri" w:hAnsi="Rubik" w:cs="Rubik"/>
                <w:color w:val="2F5496"/>
                <w:sz w:val="22"/>
                <w:szCs w:val="22"/>
              </w:rPr>
              <w:t>ser experience.</w:t>
            </w:r>
          </w:p>
          <w:p w14:paraId="62C6A331" w14:textId="444CB192" w:rsidR="00372985" w:rsidRDefault="00372985" w:rsidP="00372985">
            <w:pPr>
              <w:widowControl/>
              <w:autoSpaceDE/>
              <w:autoSpaceDN/>
              <w:jc w:val="both"/>
              <w:rPr>
                <w:rFonts w:ascii="Rubik" w:eastAsia="Calibri" w:hAnsi="Rubik" w:cs="Rubik"/>
                <w:b/>
                <w:bCs/>
                <w:color w:val="2F5496"/>
                <w:sz w:val="22"/>
                <w:szCs w:val="22"/>
              </w:rPr>
            </w:pPr>
            <w:r w:rsidRPr="00FB7DC8">
              <w:rPr>
                <w:rFonts w:ascii="Rubik" w:eastAsia="Calibri" w:hAnsi="Rubik" w:cs="Rubik"/>
                <w:b/>
                <w:bCs/>
                <w:color w:val="2F5496"/>
                <w:sz w:val="22"/>
                <w:szCs w:val="22"/>
              </w:rPr>
              <w:t>Mock-up Mobile Display</w:t>
            </w:r>
          </w:p>
          <w:p w14:paraId="3859E642" w14:textId="26C64CD9" w:rsidR="00372985" w:rsidRPr="006F7E19" w:rsidRDefault="006F7E19" w:rsidP="00372985">
            <w:pPr>
              <w:widowControl/>
              <w:autoSpaceDE/>
              <w:autoSpaceDN/>
              <w:jc w:val="both"/>
              <w:rPr>
                <w:rFonts w:ascii="Rubik" w:eastAsia="Calibri" w:hAnsi="Rubik" w:cs="Rubik"/>
                <w:b/>
                <w:bCs/>
                <w:color w:val="2F5496"/>
                <w:sz w:val="22"/>
                <w:szCs w:val="22"/>
              </w:rPr>
            </w:pPr>
            <w:r w:rsidRPr="006F7E19">
              <w:rPr>
                <w:rFonts w:ascii="Rubik" w:eastAsia="Calibri" w:hAnsi="Rubik" w:cs="Rubik"/>
                <w:b/>
                <w:bCs/>
                <w:noProof/>
                <w:color w:val="2F5496"/>
                <w:sz w:val="22"/>
                <w:szCs w:val="22"/>
              </w:rPr>
              <w:drawing>
                <wp:inline distT="0" distB="0" distL="0" distR="0" wp14:anchorId="14B168D7" wp14:editId="6822CF66">
                  <wp:extent cx="2174932" cy="2687541"/>
                  <wp:effectExtent l="19050" t="19050" r="0" b="0"/>
                  <wp:docPr id="308471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471006" name=""/>
                          <pic:cNvPicPr/>
                        </pic:nvPicPr>
                        <pic:blipFill>
                          <a:blip r:embed="rId26"/>
                          <a:stretch>
                            <a:fillRect/>
                          </a:stretch>
                        </pic:blipFill>
                        <pic:spPr>
                          <a:xfrm>
                            <a:off x="0" y="0"/>
                            <a:ext cx="2185169" cy="2700191"/>
                          </a:xfrm>
                          <a:prstGeom prst="rect">
                            <a:avLst/>
                          </a:prstGeom>
                          <a:ln>
                            <a:solidFill>
                              <a:srgbClr val="00B0F0"/>
                            </a:solidFill>
                          </a:ln>
                        </pic:spPr>
                      </pic:pic>
                    </a:graphicData>
                  </a:graphic>
                </wp:inline>
              </w:drawing>
            </w:r>
          </w:p>
          <w:p w14:paraId="3314C664" w14:textId="03371BD4" w:rsidR="00372985" w:rsidRDefault="00372985" w:rsidP="00372985">
            <w:pPr>
              <w:widowControl/>
              <w:autoSpaceDE/>
              <w:autoSpaceDN/>
              <w:jc w:val="both"/>
              <w:rPr>
                <w:rFonts w:ascii="Rubik" w:eastAsia="Calibri" w:hAnsi="Rubik" w:cs="Rubik"/>
                <w:color w:val="2F5496"/>
                <w:sz w:val="22"/>
                <w:szCs w:val="22"/>
              </w:rPr>
            </w:pPr>
            <w:hyperlink r:id="rId27" w:history="1">
              <w:r w:rsidRPr="0099512E">
                <w:rPr>
                  <w:rStyle w:val="Hyperlink"/>
                  <w:rFonts w:ascii="Rubik SemiBold" w:hAnsi="Rubik SemiBold" w:cs="Rubik SemiBold"/>
                  <w:sz w:val="22"/>
                  <w:szCs w:val="22"/>
                  <w:shd w:val="clear" w:color="auto" w:fill="FFFFFF"/>
                  <w:lang w:val="en-GB"/>
                </w:rPr>
                <w:t>See the CMS Support Site for more information on Buttons</w:t>
              </w:r>
            </w:hyperlink>
          </w:p>
        </w:tc>
        <w:tc>
          <w:tcPr>
            <w:tcW w:w="1417" w:type="dxa"/>
          </w:tcPr>
          <w:p w14:paraId="3F0BB914" w14:textId="2CB40C49" w:rsidR="00372985" w:rsidRPr="00184BC4" w:rsidRDefault="00372985"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B351E1" w14:paraId="2329EC47" w14:textId="77777777" w:rsidTr="00EE7349">
        <w:tc>
          <w:tcPr>
            <w:tcW w:w="1589" w:type="dxa"/>
            <w:gridSpan w:val="2"/>
            <w:shd w:val="clear" w:color="auto" w:fill="auto"/>
          </w:tcPr>
          <w:p w14:paraId="68CEE5EC" w14:textId="4F113805" w:rsidR="00372985" w:rsidRDefault="00372985" w:rsidP="00372985">
            <w:pPr>
              <w:rPr>
                <w:rFonts w:ascii="Rubik" w:hAnsi="Rubik" w:cs="Rubik"/>
                <w:b/>
                <w:bCs/>
                <w:color w:val="2C3E72"/>
                <w:sz w:val="22"/>
                <w:szCs w:val="22"/>
                <w:shd w:val="clear" w:color="auto" w:fill="FFFFFF"/>
                <w:lang w:val="en-GB"/>
              </w:rPr>
            </w:pPr>
            <w:r w:rsidRPr="00B60BF5">
              <w:rPr>
                <w:rFonts w:ascii="Rubik" w:hAnsi="Rubik" w:cs="Rubik"/>
                <w:b/>
                <w:bCs/>
                <w:color w:val="2C3E72"/>
                <w:sz w:val="22"/>
                <w:szCs w:val="22"/>
                <w:shd w:val="clear" w:color="auto" w:fill="FFFFFF"/>
                <w:lang w:val="en-GB"/>
              </w:rPr>
              <w:lastRenderedPageBreak/>
              <w:t>4.2.1</w:t>
            </w:r>
            <w:r w:rsidR="00ED2EDC" w:rsidRPr="00B60BF5">
              <w:rPr>
                <w:rFonts w:ascii="Rubik" w:hAnsi="Rubik" w:cs="Rubik"/>
                <w:b/>
                <w:bCs/>
                <w:color w:val="2C3E72"/>
                <w:sz w:val="22"/>
                <w:szCs w:val="22"/>
                <w:shd w:val="clear" w:color="auto" w:fill="FFFFFF"/>
                <w:lang w:val="en-GB"/>
              </w:rPr>
              <w:t>3</w:t>
            </w:r>
            <w:r w:rsidRPr="00B60BF5">
              <w:rPr>
                <w:rFonts w:ascii="Rubik" w:hAnsi="Rubik" w:cs="Rubik"/>
                <w:b/>
                <w:bCs/>
                <w:color w:val="2C3E72"/>
                <w:sz w:val="22"/>
                <w:szCs w:val="22"/>
                <w:shd w:val="clear" w:color="auto" w:fill="FFFFFF"/>
                <w:lang w:val="en-GB"/>
              </w:rPr>
              <w:t xml:space="preserve"> New Layout – Single Content Block 6</w:t>
            </w:r>
          </w:p>
          <w:p w14:paraId="4812AD2A" w14:textId="77777777" w:rsidR="00372985" w:rsidRPr="006751EC" w:rsidRDefault="00372985" w:rsidP="00372985">
            <w:pPr>
              <w:rPr>
                <w:rFonts w:ascii="Rubik" w:hAnsi="Rubik" w:cs="Rubik"/>
                <w:b/>
                <w:bCs/>
                <w:color w:val="2C3E72"/>
                <w:sz w:val="22"/>
                <w:szCs w:val="22"/>
                <w:shd w:val="clear" w:color="auto" w:fill="FFFFFF"/>
                <w:lang w:val="en-GB"/>
              </w:rPr>
            </w:pPr>
          </w:p>
        </w:tc>
        <w:tc>
          <w:tcPr>
            <w:tcW w:w="8647" w:type="dxa"/>
            <w:gridSpan w:val="2"/>
          </w:tcPr>
          <w:p w14:paraId="768DA605" w14:textId="50ED8518" w:rsidR="00372985" w:rsidRDefault="00372985" w:rsidP="00372985">
            <w:pPr>
              <w:widowControl/>
              <w:autoSpaceDE/>
              <w:autoSpaceDN/>
              <w:rPr>
                <w:rFonts w:ascii="Rubik" w:eastAsia="Calibri" w:hAnsi="Rubik" w:cs="Rubik"/>
                <w:b/>
                <w:bCs/>
                <w:color w:val="2F5496"/>
                <w:sz w:val="22"/>
                <w:szCs w:val="22"/>
              </w:rPr>
            </w:pPr>
            <w:r>
              <w:rPr>
                <w:rFonts w:ascii="Rubik" w:eastAsia="Calibri" w:hAnsi="Rubik" w:cs="Rubik"/>
                <w:color w:val="2F5496"/>
                <w:sz w:val="22"/>
                <w:szCs w:val="22"/>
              </w:rPr>
              <w:t>We have now introduced a n</w:t>
            </w:r>
            <w:r w:rsidRPr="007A48CC">
              <w:rPr>
                <w:rFonts w:ascii="Rubik" w:eastAsia="Calibri" w:hAnsi="Rubik" w:cs="Rubik"/>
                <w:color w:val="2F5496"/>
                <w:sz w:val="22"/>
                <w:szCs w:val="22"/>
              </w:rPr>
              <w:t>ew Collection Layout</w:t>
            </w:r>
            <w:r>
              <w:rPr>
                <w:rFonts w:ascii="Rubik" w:eastAsia="Calibri" w:hAnsi="Rubik" w:cs="Rubik"/>
                <w:color w:val="2F5496"/>
                <w:sz w:val="22"/>
                <w:szCs w:val="22"/>
              </w:rPr>
              <w:t xml:space="preserve"> – </w:t>
            </w:r>
            <w:r w:rsidRPr="000E4100">
              <w:rPr>
                <w:rFonts w:ascii="Rubik" w:eastAsia="Calibri" w:hAnsi="Rubik" w:cs="Rubik"/>
                <w:b/>
                <w:bCs/>
                <w:color w:val="2F5496"/>
                <w:sz w:val="22"/>
                <w:szCs w:val="22"/>
              </w:rPr>
              <w:t>Single Content 6</w:t>
            </w:r>
          </w:p>
          <w:p w14:paraId="1AE42B1E" w14:textId="54B062B7" w:rsidR="006F7E19" w:rsidRDefault="00372985" w:rsidP="00372985">
            <w:pPr>
              <w:widowControl/>
              <w:autoSpaceDE/>
              <w:autoSpaceDN/>
              <w:jc w:val="both"/>
              <w:rPr>
                <w:rFonts w:ascii="Rubik" w:eastAsia="Calibri" w:hAnsi="Rubik" w:cs="Rubik"/>
                <w:color w:val="2F5496"/>
                <w:sz w:val="22"/>
                <w:szCs w:val="22"/>
              </w:rPr>
            </w:pPr>
            <w:r w:rsidRPr="005B1804">
              <w:rPr>
                <w:rFonts w:ascii="Rubik" w:eastAsia="Calibri" w:hAnsi="Rubik" w:cs="Rubik"/>
                <w:color w:val="2F5496"/>
                <w:sz w:val="22"/>
                <w:szCs w:val="22"/>
              </w:rPr>
              <w:t>This new layout</w:t>
            </w:r>
            <w:r>
              <w:rPr>
                <w:rFonts w:ascii="Rubik" w:eastAsia="Calibri" w:hAnsi="Rubik" w:cs="Rubik"/>
                <w:color w:val="2F5496"/>
                <w:sz w:val="22"/>
                <w:szCs w:val="22"/>
              </w:rPr>
              <w:t xml:space="preserve"> </w:t>
            </w:r>
            <w:r w:rsidRPr="005B1804">
              <w:rPr>
                <w:rFonts w:ascii="Rubik" w:eastAsia="Calibri" w:hAnsi="Rubik" w:cs="Rubik"/>
                <w:color w:val="2F5496"/>
                <w:sz w:val="22"/>
                <w:szCs w:val="22"/>
              </w:rPr>
              <w:t xml:space="preserve">will </w:t>
            </w:r>
            <w:r>
              <w:rPr>
                <w:rFonts w:ascii="Rubik" w:eastAsia="Calibri" w:hAnsi="Rubik" w:cs="Rubik"/>
                <w:color w:val="2F5496"/>
                <w:sz w:val="22"/>
                <w:szCs w:val="22"/>
              </w:rPr>
              <w:t xml:space="preserve">allow a link to 1 single content item. It can display a Title &amp; Summary, and a ‘Read-More’ link to the content item as well as a mix of 4-6 Images. </w:t>
            </w:r>
          </w:p>
          <w:p w14:paraId="112F241E" w14:textId="66008BB3" w:rsidR="00372985" w:rsidRPr="0097481C" w:rsidRDefault="00372985" w:rsidP="0097481C">
            <w:pPr>
              <w:widowControl/>
              <w:autoSpaceDE/>
              <w:autoSpaceDN/>
              <w:rPr>
                <w:rFonts w:ascii="Rubik" w:eastAsia="Calibri" w:hAnsi="Rubik" w:cs="Rubik"/>
                <w:b/>
                <w:bCs/>
                <w:color w:val="2F5496"/>
                <w:sz w:val="22"/>
                <w:szCs w:val="22"/>
              </w:rPr>
            </w:pPr>
            <w:r w:rsidRPr="00E816DF">
              <w:rPr>
                <w:rFonts w:ascii="Rubik" w:eastAsia="Calibri" w:hAnsi="Rubik" w:cs="Rubik"/>
                <w:b/>
                <w:bCs/>
                <w:color w:val="2F5496"/>
                <w:sz w:val="22"/>
                <w:szCs w:val="22"/>
              </w:rPr>
              <w:t>PC Display</w:t>
            </w:r>
          </w:p>
          <w:p w14:paraId="55C39A4B" w14:textId="73B6BAE8" w:rsidR="006F7E19" w:rsidRDefault="0097481C" w:rsidP="00372985">
            <w:pPr>
              <w:widowControl/>
              <w:autoSpaceDE/>
              <w:autoSpaceDN/>
              <w:spacing w:before="0" w:after="0"/>
              <w:rPr>
                <w:rFonts w:ascii="Rubik" w:eastAsia="Calibri" w:hAnsi="Rubik" w:cs="Rubik"/>
                <w:b/>
                <w:bCs/>
                <w:color w:val="2F5496"/>
                <w:sz w:val="22"/>
                <w:szCs w:val="22"/>
              </w:rPr>
            </w:pPr>
            <w:r w:rsidRPr="0097481C">
              <w:rPr>
                <w:rFonts w:ascii="Rubik" w:eastAsia="Calibri" w:hAnsi="Rubik" w:cs="Rubik"/>
                <w:b/>
                <w:bCs/>
                <w:noProof/>
                <w:color w:val="2F5496"/>
                <w:sz w:val="22"/>
                <w:szCs w:val="22"/>
              </w:rPr>
              <w:drawing>
                <wp:inline distT="0" distB="0" distL="0" distR="0" wp14:anchorId="442D3B0F" wp14:editId="4323E7C4">
                  <wp:extent cx="5353685" cy="2971165"/>
                  <wp:effectExtent l="19050" t="19050" r="0" b="635"/>
                  <wp:docPr id="672922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922817" name=""/>
                          <pic:cNvPicPr/>
                        </pic:nvPicPr>
                        <pic:blipFill>
                          <a:blip r:embed="rId28"/>
                          <a:stretch>
                            <a:fillRect/>
                          </a:stretch>
                        </pic:blipFill>
                        <pic:spPr>
                          <a:xfrm>
                            <a:off x="0" y="0"/>
                            <a:ext cx="5353685" cy="2971165"/>
                          </a:xfrm>
                          <a:prstGeom prst="rect">
                            <a:avLst/>
                          </a:prstGeom>
                          <a:ln>
                            <a:solidFill>
                              <a:srgbClr val="00B0F0"/>
                            </a:solidFill>
                          </a:ln>
                        </pic:spPr>
                      </pic:pic>
                    </a:graphicData>
                  </a:graphic>
                </wp:inline>
              </w:drawing>
            </w:r>
          </w:p>
          <w:p w14:paraId="7BACC774" w14:textId="77777777" w:rsidR="00581796" w:rsidRDefault="00581796" w:rsidP="00372985">
            <w:pPr>
              <w:widowControl/>
              <w:autoSpaceDE/>
              <w:autoSpaceDN/>
              <w:spacing w:before="0" w:after="0"/>
              <w:rPr>
                <w:rFonts w:ascii="Rubik" w:eastAsia="Calibri" w:hAnsi="Rubik" w:cs="Rubik"/>
                <w:color w:val="2F5496"/>
                <w:sz w:val="22"/>
                <w:szCs w:val="22"/>
              </w:rPr>
            </w:pPr>
          </w:p>
          <w:p w14:paraId="3B4A8177" w14:textId="4C0BCC63" w:rsidR="0097481C" w:rsidRDefault="00581796" w:rsidP="00372985">
            <w:pPr>
              <w:widowControl/>
              <w:autoSpaceDE/>
              <w:autoSpaceDN/>
              <w:spacing w:before="0" w:after="0"/>
              <w:rPr>
                <w:rFonts w:ascii="Rubik" w:eastAsia="Calibri" w:hAnsi="Rubik" w:cs="Rubik"/>
                <w:b/>
                <w:bCs/>
                <w:color w:val="2F5496"/>
                <w:sz w:val="22"/>
                <w:szCs w:val="22"/>
              </w:rPr>
            </w:pPr>
            <w:r>
              <w:rPr>
                <w:rFonts w:ascii="Rubik" w:eastAsia="Calibri" w:hAnsi="Rubik" w:cs="Rubik"/>
                <w:color w:val="2F5496"/>
                <w:sz w:val="22"/>
                <w:szCs w:val="22"/>
              </w:rPr>
              <w:t>When viewed on a Mobile the Box will wrap, with the text showing below the Images &amp; with fewer images displaying.</w:t>
            </w:r>
          </w:p>
          <w:p w14:paraId="219AC5E4" w14:textId="4C7EE601" w:rsidR="006F7E19" w:rsidRDefault="00372985" w:rsidP="00372985">
            <w:pPr>
              <w:widowControl/>
              <w:autoSpaceDE/>
              <w:autoSpaceDN/>
              <w:spacing w:before="0" w:after="0"/>
              <w:rPr>
                <w:rFonts w:ascii="Rubik" w:eastAsia="Calibri" w:hAnsi="Rubik" w:cs="Rubik"/>
                <w:b/>
                <w:bCs/>
                <w:color w:val="2F5496"/>
                <w:sz w:val="22"/>
                <w:szCs w:val="22"/>
              </w:rPr>
            </w:pPr>
            <w:r w:rsidRPr="00E816DF">
              <w:rPr>
                <w:rFonts w:ascii="Rubik" w:eastAsia="Calibri" w:hAnsi="Rubik" w:cs="Rubik"/>
                <w:b/>
                <w:bCs/>
                <w:color w:val="2F5496"/>
                <w:sz w:val="22"/>
                <w:szCs w:val="22"/>
              </w:rPr>
              <w:t>Mobile Display</w:t>
            </w:r>
          </w:p>
          <w:p w14:paraId="3DF6F82D" w14:textId="722B9B59" w:rsidR="00372985" w:rsidRDefault="006F7E19" w:rsidP="006F7E19">
            <w:pPr>
              <w:widowControl/>
              <w:autoSpaceDE/>
              <w:autoSpaceDN/>
              <w:spacing w:before="0" w:after="0"/>
              <w:rPr>
                <w:rFonts w:ascii="Rubik" w:eastAsia="Calibri" w:hAnsi="Rubik" w:cs="Rubik"/>
                <w:color w:val="2F5496"/>
                <w:sz w:val="22"/>
                <w:szCs w:val="22"/>
              </w:rPr>
            </w:pPr>
            <w:r w:rsidRPr="006F7E19">
              <w:rPr>
                <w:rFonts w:ascii="Rubik" w:eastAsia="Calibri" w:hAnsi="Rubik" w:cs="Rubik"/>
                <w:b/>
                <w:bCs/>
                <w:noProof/>
                <w:color w:val="2F5496"/>
                <w:sz w:val="22"/>
                <w:szCs w:val="22"/>
              </w:rPr>
              <w:drawing>
                <wp:inline distT="0" distB="0" distL="0" distR="0" wp14:anchorId="5570D9D9" wp14:editId="34917D41">
                  <wp:extent cx="2285365" cy="3256888"/>
                  <wp:effectExtent l="19050" t="19050" r="635" b="1270"/>
                  <wp:docPr id="11013226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322695" name=""/>
                          <pic:cNvPicPr/>
                        </pic:nvPicPr>
                        <pic:blipFill>
                          <a:blip r:embed="rId29"/>
                          <a:stretch>
                            <a:fillRect/>
                          </a:stretch>
                        </pic:blipFill>
                        <pic:spPr>
                          <a:xfrm>
                            <a:off x="0" y="0"/>
                            <a:ext cx="2308215" cy="3289451"/>
                          </a:xfrm>
                          <a:prstGeom prst="rect">
                            <a:avLst/>
                          </a:prstGeom>
                          <a:ln>
                            <a:solidFill>
                              <a:srgbClr val="00B0F0"/>
                            </a:solidFill>
                          </a:ln>
                        </pic:spPr>
                      </pic:pic>
                    </a:graphicData>
                  </a:graphic>
                </wp:inline>
              </w:drawing>
            </w:r>
          </w:p>
          <w:p w14:paraId="5D87A460" w14:textId="77777777" w:rsidR="00372985" w:rsidRDefault="00372985" w:rsidP="00372985">
            <w:pPr>
              <w:widowControl/>
              <w:autoSpaceDE/>
              <w:autoSpaceDN/>
              <w:spacing w:before="0" w:after="0"/>
              <w:jc w:val="both"/>
              <w:rPr>
                <w:rFonts w:ascii="Rubik" w:eastAsia="Calibri" w:hAnsi="Rubik" w:cs="Rubik"/>
                <w:color w:val="2F5496"/>
                <w:sz w:val="22"/>
                <w:szCs w:val="22"/>
              </w:rPr>
            </w:pPr>
          </w:p>
          <w:p w14:paraId="0F89EFDD" w14:textId="448AA36A" w:rsidR="00372985" w:rsidRDefault="00372985" w:rsidP="00372985">
            <w:pPr>
              <w:widowControl/>
              <w:autoSpaceDE/>
              <w:autoSpaceDN/>
              <w:jc w:val="both"/>
              <w:rPr>
                <w:rFonts w:ascii="Rubik" w:eastAsia="Calibri" w:hAnsi="Rubik" w:cs="Rubik"/>
                <w:color w:val="2F5496"/>
                <w:sz w:val="22"/>
                <w:szCs w:val="22"/>
              </w:rPr>
            </w:pPr>
            <w:hyperlink r:id="rId30" w:history="1">
              <w:r w:rsidRPr="00DE7D40">
                <w:rPr>
                  <w:rStyle w:val="Hyperlink"/>
                  <w:rFonts w:ascii="Rubik SemiBold" w:hAnsi="Rubik SemiBold" w:cs="Rubik SemiBold"/>
                  <w:sz w:val="22"/>
                  <w:szCs w:val="22"/>
                  <w:shd w:val="clear" w:color="auto" w:fill="FFFFFF"/>
                  <w:lang w:val="en-GB"/>
                </w:rPr>
                <w:t>See the CMS Support Site for more information on Single Content Block 6</w:t>
              </w:r>
            </w:hyperlink>
          </w:p>
        </w:tc>
        <w:tc>
          <w:tcPr>
            <w:tcW w:w="1417" w:type="dxa"/>
          </w:tcPr>
          <w:p w14:paraId="39C3AF54" w14:textId="49C7BFDE" w:rsidR="00372985" w:rsidRPr="00184BC4" w:rsidRDefault="00372985" w:rsidP="00372985">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WBS</w:t>
            </w:r>
          </w:p>
        </w:tc>
      </w:tr>
      <w:tr w:rsidR="00372985" w:rsidRPr="00B351E1" w14:paraId="653F2162" w14:textId="77777777" w:rsidTr="007249A2">
        <w:tc>
          <w:tcPr>
            <w:tcW w:w="11653" w:type="dxa"/>
            <w:gridSpan w:val="5"/>
            <w:shd w:val="clear" w:color="auto" w:fill="CCD3EB" w:themeFill="accent4" w:themeFillTint="33"/>
          </w:tcPr>
          <w:p w14:paraId="535E5712" w14:textId="42C32106" w:rsidR="00372985" w:rsidRPr="00184BC4" w:rsidRDefault="00372985" w:rsidP="00372985">
            <w:pPr>
              <w:jc w:val="center"/>
              <w:rPr>
                <w:rFonts w:ascii="Rubik" w:hAnsi="Rubik" w:cs="Rubik"/>
                <w:b/>
                <w:bCs/>
                <w:color w:val="2C3E72"/>
                <w:sz w:val="22"/>
                <w:szCs w:val="22"/>
                <w:shd w:val="clear" w:color="auto" w:fill="FFFFFF"/>
                <w:lang w:val="en-GB"/>
              </w:rPr>
            </w:pPr>
            <w:r>
              <w:rPr>
                <w:rFonts w:ascii="Rubik" w:eastAsia="Times New Roman" w:hAnsi="Rubik" w:cs="Rubik"/>
                <w:bCs/>
                <w:color w:val="2C3E72" w:themeColor="text2"/>
                <w:spacing w:val="8"/>
                <w:kern w:val="28"/>
                <w:sz w:val="26"/>
                <w:szCs w:val="26"/>
                <w:lang w:val="en-GB"/>
              </w:rPr>
              <w:lastRenderedPageBreak/>
              <w:t>Accessibility Standards</w:t>
            </w:r>
          </w:p>
        </w:tc>
      </w:tr>
      <w:tr w:rsidR="00372985" w:rsidRPr="00CD5649" w14:paraId="1B383618" w14:textId="77777777" w:rsidTr="00225A6F">
        <w:tc>
          <w:tcPr>
            <w:tcW w:w="1589" w:type="dxa"/>
            <w:gridSpan w:val="2"/>
            <w:shd w:val="clear" w:color="auto" w:fill="auto"/>
          </w:tcPr>
          <w:p w14:paraId="4F1BD2C0" w14:textId="09D7071C" w:rsidR="00372985" w:rsidRDefault="00372985" w:rsidP="00372985">
            <w:pPr>
              <w:spacing w:before="60" w:after="60"/>
              <w:rPr>
                <w:rFonts w:ascii="Rubik" w:hAnsi="Rubik" w:cs="Rubik"/>
                <w:b/>
                <w:bCs/>
                <w:color w:val="2C3E72"/>
                <w:sz w:val="22"/>
                <w:szCs w:val="22"/>
              </w:rPr>
            </w:pPr>
            <w:r w:rsidRPr="00B60BF5">
              <w:rPr>
                <w:rFonts w:ascii="Rubik" w:hAnsi="Rubik" w:cs="Rubik"/>
                <w:b/>
                <w:bCs/>
                <w:color w:val="2C3E72"/>
                <w:sz w:val="22"/>
                <w:szCs w:val="22"/>
              </w:rPr>
              <w:t>4.2.1</w:t>
            </w:r>
            <w:r w:rsidR="00ED2EDC" w:rsidRPr="00B60BF5">
              <w:rPr>
                <w:rFonts w:ascii="Rubik" w:hAnsi="Rubik" w:cs="Rubik"/>
                <w:b/>
                <w:bCs/>
                <w:color w:val="2C3E72"/>
                <w:sz w:val="22"/>
                <w:szCs w:val="22"/>
              </w:rPr>
              <w:t>4</w:t>
            </w:r>
            <w:r w:rsidRPr="00B60BF5">
              <w:rPr>
                <w:rFonts w:ascii="Rubik" w:hAnsi="Rubik" w:cs="Rubik"/>
                <w:b/>
                <w:bCs/>
                <w:color w:val="2C3E72"/>
                <w:sz w:val="22"/>
                <w:szCs w:val="22"/>
              </w:rPr>
              <w:t xml:space="preserve"> Update Automatic Corresponding Content Alert</w:t>
            </w:r>
          </w:p>
          <w:p w14:paraId="3A3C8BC2" w14:textId="77777777" w:rsidR="00372985" w:rsidRPr="001C18F3" w:rsidRDefault="00372985" w:rsidP="00372985">
            <w:pPr>
              <w:rPr>
                <w:rFonts w:ascii="Rubik" w:hAnsi="Rubik" w:cs="Rubik"/>
                <w:b/>
                <w:bCs/>
                <w:color w:val="2C3E72"/>
                <w:sz w:val="22"/>
                <w:szCs w:val="22"/>
                <w:shd w:val="clear" w:color="auto" w:fill="FFFFFF"/>
                <w:lang w:val="en-GB"/>
              </w:rPr>
            </w:pPr>
          </w:p>
        </w:tc>
        <w:tc>
          <w:tcPr>
            <w:tcW w:w="8647" w:type="dxa"/>
            <w:gridSpan w:val="2"/>
          </w:tcPr>
          <w:p w14:paraId="50C9EDD6" w14:textId="071A55C9" w:rsidR="00372985" w:rsidRDefault="00372985" w:rsidP="00372985">
            <w:pPr>
              <w:jc w:val="both"/>
              <w:rPr>
                <w:rFonts w:ascii="Rubik" w:eastAsia="Calibri" w:hAnsi="Rubik" w:cs="Rubik"/>
                <w:color w:val="2F5496"/>
                <w:sz w:val="22"/>
                <w:szCs w:val="22"/>
                <w:lang w:val="en-GB"/>
              </w:rPr>
            </w:pPr>
            <w:r w:rsidRPr="00832BBA">
              <w:rPr>
                <w:rFonts w:ascii="Rubik" w:eastAsia="Calibri" w:hAnsi="Rubik" w:cs="Rubik"/>
                <w:color w:val="2F5496"/>
                <w:sz w:val="22"/>
                <w:szCs w:val="22"/>
                <w:lang w:val="en-GB"/>
              </w:rPr>
              <w:t>The Automatic</w:t>
            </w:r>
            <w:r>
              <w:rPr>
                <w:rFonts w:ascii="Rubik" w:eastAsia="Calibri" w:hAnsi="Rubik" w:cs="Rubik"/>
                <w:color w:val="2F5496"/>
                <w:sz w:val="22"/>
                <w:szCs w:val="22"/>
                <w:lang w:val="en-GB"/>
              </w:rPr>
              <w:t xml:space="preserve"> </w:t>
            </w:r>
            <w:r w:rsidRPr="00832BBA">
              <w:rPr>
                <w:rFonts w:ascii="Rubik" w:eastAsia="Calibri" w:hAnsi="Rubik" w:cs="Rubik"/>
                <w:color w:val="2F5496"/>
                <w:sz w:val="22"/>
                <w:szCs w:val="22"/>
                <w:lang w:val="en-GB"/>
              </w:rPr>
              <w:t>Corresponding</w:t>
            </w:r>
            <w:r>
              <w:rPr>
                <w:rFonts w:ascii="Rubik" w:eastAsia="Calibri" w:hAnsi="Rubik" w:cs="Rubik"/>
                <w:color w:val="2F5496"/>
                <w:sz w:val="22"/>
                <w:szCs w:val="22"/>
                <w:lang w:val="en-GB"/>
              </w:rPr>
              <w:t xml:space="preserve"> </w:t>
            </w:r>
            <w:r w:rsidRPr="00832BBA">
              <w:rPr>
                <w:rFonts w:ascii="Rubik" w:eastAsia="Calibri" w:hAnsi="Rubik" w:cs="Rubik"/>
                <w:color w:val="2F5496"/>
                <w:sz w:val="22"/>
                <w:szCs w:val="22"/>
                <w:lang w:val="en-GB"/>
              </w:rPr>
              <w:t xml:space="preserve">Content plugin </w:t>
            </w:r>
            <w:r>
              <w:rPr>
                <w:rFonts w:ascii="Rubik" w:eastAsia="Calibri" w:hAnsi="Rubik" w:cs="Rubik"/>
                <w:color w:val="2F5496"/>
                <w:sz w:val="22"/>
                <w:szCs w:val="22"/>
                <w:lang w:val="en-GB"/>
              </w:rPr>
              <w:t>displays a</w:t>
            </w:r>
            <w:r w:rsidRPr="00832BBA">
              <w:rPr>
                <w:rFonts w:ascii="Rubik" w:eastAsia="Calibri" w:hAnsi="Rubik" w:cs="Rubik"/>
                <w:color w:val="2F5496"/>
                <w:sz w:val="22"/>
                <w:szCs w:val="22"/>
                <w:lang w:val="en-GB"/>
              </w:rPr>
              <w:t xml:space="preserve"> message</w:t>
            </w:r>
            <w:r>
              <w:rPr>
                <w:rFonts w:ascii="Rubik" w:eastAsia="Calibri" w:hAnsi="Rubik" w:cs="Rubik"/>
                <w:color w:val="2F5496"/>
                <w:sz w:val="22"/>
                <w:szCs w:val="22"/>
                <w:lang w:val="en-GB"/>
              </w:rPr>
              <w:t xml:space="preserve"> to site editors with</w:t>
            </w:r>
            <w:r w:rsidRPr="00832BBA">
              <w:rPr>
                <w:rFonts w:ascii="Rubik" w:eastAsia="Calibri" w:hAnsi="Rubik" w:cs="Rubik"/>
                <w:color w:val="2F5496"/>
                <w:sz w:val="22"/>
                <w:szCs w:val="22"/>
                <w:lang w:val="en-GB"/>
              </w:rPr>
              <w:t>in</w:t>
            </w:r>
            <w:r>
              <w:rPr>
                <w:rFonts w:ascii="Rubik" w:eastAsia="Calibri" w:hAnsi="Rubik" w:cs="Rubik"/>
                <w:color w:val="2F5496"/>
                <w:sz w:val="22"/>
                <w:szCs w:val="22"/>
                <w:lang w:val="en-GB"/>
              </w:rPr>
              <w:t xml:space="preserve"> the</w:t>
            </w:r>
            <w:r w:rsidRPr="00832BBA">
              <w:rPr>
                <w:rFonts w:ascii="Rubik" w:eastAsia="Calibri" w:hAnsi="Rubik" w:cs="Rubik"/>
                <w:color w:val="2F5496"/>
                <w:sz w:val="22"/>
                <w:szCs w:val="22"/>
                <w:lang w:val="en-GB"/>
              </w:rPr>
              <w:t xml:space="preserve"> Mura Admin when you create a new page, informing you that a holding page has been created on the equivalent other language site</w:t>
            </w:r>
            <w:r>
              <w:rPr>
                <w:rFonts w:ascii="Rubik" w:eastAsia="Calibri" w:hAnsi="Rubik" w:cs="Rubik"/>
                <w:color w:val="2F5496"/>
                <w:sz w:val="22"/>
                <w:szCs w:val="22"/>
                <w:lang w:val="en-GB"/>
              </w:rPr>
              <w:t>.</w:t>
            </w:r>
          </w:p>
          <w:p w14:paraId="44FCF8A9" w14:textId="0D46EBDE" w:rsidR="00372985" w:rsidRDefault="00372985" w:rsidP="00372985">
            <w:pPr>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However, it has been noted that if a page is created on the front end of the website, although the warning message does appear when you go to the backend of the page, if you were to remain on the front end of the page then you would not see this alert. </w:t>
            </w:r>
            <w:r w:rsidRPr="002E0ACD">
              <w:rPr>
                <w:rFonts w:ascii="Rubik" w:eastAsia="Calibri" w:hAnsi="Rubik" w:cs="Rubik"/>
                <w:color w:val="2F5496"/>
                <w:sz w:val="22"/>
                <w:szCs w:val="22"/>
              </w:rPr>
              <w:t xml:space="preserve">This could lead to a lack of awareness </w:t>
            </w:r>
            <w:r>
              <w:rPr>
                <w:rFonts w:ascii="Rubik" w:eastAsia="Calibri" w:hAnsi="Rubik" w:cs="Rubik"/>
                <w:color w:val="2F5496"/>
                <w:sz w:val="22"/>
                <w:szCs w:val="22"/>
              </w:rPr>
              <w:t>of</w:t>
            </w:r>
            <w:r w:rsidRPr="002E0ACD">
              <w:rPr>
                <w:rFonts w:ascii="Rubik" w:eastAsia="Calibri" w:hAnsi="Rubik" w:cs="Rubik"/>
                <w:color w:val="2F5496"/>
                <w:sz w:val="22"/>
                <w:szCs w:val="22"/>
              </w:rPr>
              <w:t xml:space="preserve"> the corresponding content</w:t>
            </w:r>
            <w:r>
              <w:rPr>
                <w:rFonts w:ascii="Rubik" w:eastAsia="Calibri" w:hAnsi="Rubik" w:cs="Rubik"/>
                <w:color w:val="2F5496"/>
                <w:sz w:val="22"/>
                <w:szCs w:val="22"/>
              </w:rPr>
              <w:t xml:space="preserve"> item</w:t>
            </w:r>
            <w:r w:rsidRPr="002E0ACD">
              <w:rPr>
                <w:rFonts w:ascii="Rubik" w:eastAsia="Calibri" w:hAnsi="Rubik" w:cs="Rubik"/>
                <w:color w:val="2F5496"/>
                <w:sz w:val="22"/>
                <w:szCs w:val="22"/>
              </w:rPr>
              <w:t>.</w:t>
            </w:r>
          </w:p>
          <w:p w14:paraId="47D3B863" w14:textId="758D47F2" w:rsidR="00372985" w:rsidRDefault="00372985" w:rsidP="00372985">
            <w:pPr>
              <w:jc w:val="both"/>
              <w:rPr>
                <w:rFonts w:ascii="Rubik" w:eastAsia="Calibri" w:hAnsi="Rubik" w:cs="Rubik"/>
                <w:color w:val="2F5496"/>
                <w:sz w:val="22"/>
                <w:szCs w:val="22"/>
                <w:lang w:val="en-GB"/>
              </w:rPr>
            </w:pPr>
            <w:r>
              <w:rPr>
                <w:rFonts w:ascii="Rubik" w:eastAsia="Calibri" w:hAnsi="Rubik" w:cs="Rubik"/>
                <w:color w:val="2F5496"/>
                <w:sz w:val="22"/>
                <w:szCs w:val="22"/>
                <w:lang w:val="en-GB"/>
              </w:rPr>
              <w:t>To resolve this issue, when creating content on the front the website, editors will now see the warning message appear in a blue box on the page.</w:t>
            </w:r>
          </w:p>
          <w:p w14:paraId="6DF29391" w14:textId="77777777" w:rsidR="00372985" w:rsidRDefault="00372985" w:rsidP="00372985">
            <w:pPr>
              <w:jc w:val="both"/>
              <w:rPr>
                <w:rFonts w:ascii="Rubik" w:eastAsia="Calibri" w:hAnsi="Rubik" w:cs="Rubik"/>
                <w:color w:val="2F5496"/>
                <w:sz w:val="22"/>
                <w:szCs w:val="22"/>
                <w:lang w:val="en-GB"/>
              </w:rPr>
            </w:pPr>
          </w:p>
          <w:p w14:paraId="326DA8A1" w14:textId="6880CF27" w:rsidR="00372985" w:rsidRPr="002E0ACD" w:rsidRDefault="00372985" w:rsidP="00372985">
            <w:pPr>
              <w:jc w:val="both"/>
              <w:rPr>
                <w:rFonts w:ascii="Rubik" w:eastAsia="Calibri" w:hAnsi="Rubik" w:cs="Rubik"/>
                <w:b/>
                <w:bCs/>
                <w:color w:val="2F5496"/>
                <w:sz w:val="22"/>
                <w:szCs w:val="22"/>
                <w:lang w:val="en-GB"/>
              </w:rPr>
            </w:pPr>
            <w:r w:rsidRPr="002E0ACD">
              <w:rPr>
                <w:rFonts w:ascii="Rubik" w:eastAsia="Calibri" w:hAnsi="Rubik" w:cs="Rubik"/>
                <w:b/>
                <w:bCs/>
                <w:color w:val="2F5496"/>
                <w:sz w:val="22"/>
                <w:szCs w:val="22"/>
                <w:lang w:val="en-GB"/>
              </w:rPr>
              <w:t>Mock-up Message</w:t>
            </w:r>
          </w:p>
          <w:p w14:paraId="4E840C09" w14:textId="5BB828D1" w:rsidR="00372985" w:rsidRPr="00832BBA" w:rsidRDefault="00372985" w:rsidP="00372985">
            <w:pPr>
              <w:jc w:val="both"/>
              <w:rPr>
                <w:rFonts w:ascii="Rubik" w:eastAsia="Calibri" w:hAnsi="Rubik" w:cs="Rubik"/>
                <w:color w:val="2F5496"/>
                <w:sz w:val="22"/>
                <w:szCs w:val="22"/>
                <w:lang w:val="en-GB"/>
              </w:rPr>
            </w:pPr>
            <w:r w:rsidRPr="002E0ACD">
              <w:rPr>
                <w:rFonts w:ascii="Rubik" w:eastAsia="Calibri" w:hAnsi="Rubik" w:cs="Rubik"/>
                <w:noProof/>
                <w:color w:val="2F5496"/>
                <w:sz w:val="22"/>
                <w:szCs w:val="22"/>
                <w:lang w:val="en-GB"/>
              </w:rPr>
              <w:drawing>
                <wp:inline distT="0" distB="0" distL="0" distR="0" wp14:anchorId="4302B4E4" wp14:editId="4DB09178">
                  <wp:extent cx="5353685" cy="1618615"/>
                  <wp:effectExtent l="19050" t="19050" r="0" b="635"/>
                  <wp:docPr id="4129143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914350" name=""/>
                          <pic:cNvPicPr/>
                        </pic:nvPicPr>
                        <pic:blipFill>
                          <a:blip r:embed="rId31"/>
                          <a:stretch>
                            <a:fillRect/>
                          </a:stretch>
                        </pic:blipFill>
                        <pic:spPr>
                          <a:xfrm>
                            <a:off x="0" y="0"/>
                            <a:ext cx="5353685" cy="1618615"/>
                          </a:xfrm>
                          <a:prstGeom prst="rect">
                            <a:avLst/>
                          </a:prstGeom>
                          <a:ln>
                            <a:solidFill>
                              <a:srgbClr val="00B0F0"/>
                            </a:solidFill>
                          </a:ln>
                        </pic:spPr>
                      </pic:pic>
                    </a:graphicData>
                  </a:graphic>
                </wp:inline>
              </w:drawing>
            </w:r>
          </w:p>
          <w:p w14:paraId="3FCA64B9" w14:textId="29939D3D" w:rsidR="00372985" w:rsidRPr="00242F6F" w:rsidRDefault="00372985" w:rsidP="00372985">
            <w:pPr>
              <w:rPr>
                <w:rFonts w:ascii="Rubik" w:eastAsia="Calibri" w:hAnsi="Rubik" w:cs="Rubik"/>
                <w:color w:val="2F5496"/>
                <w:sz w:val="22"/>
                <w:szCs w:val="22"/>
              </w:rPr>
            </w:pPr>
            <w:r>
              <w:rPr>
                <w:rFonts w:ascii="Rubik" w:eastAsia="Calibri" w:hAnsi="Rubik" w:cs="Rubik"/>
                <w:color w:val="2F5496"/>
                <w:sz w:val="22"/>
                <w:szCs w:val="22"/>
              </w:rPr>
              <w:t xml:space="preserve"> </w:t>
            </w:r>
          </w:p>
        </w:tc>
        <w:tc>
          <w:tcPr>
            <w:tcW w:w="1417" w:type="dxa"/>
          </w:tcPr>
          <w:p w14:paraId="5286DF7A" w14:textId="1248095D" w:rsidR="00372985" w:rsidRPr="00184BC4" w:rsidRDefault="00372985" w:rsidP="00372985">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179801676"/>
      <w:r w:rsidRPr="00F63E2F">
        <w:t>Summary</w:t>
      </w:r>
      <w:bookmarkEnd w:id="25"/>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22E7DD44" w:rsidR="00552B15" w:rsidRPr="006D7848" w:rsidRDefault="001C5452" w:rsidP="002D1288">
            <w:pPr>
              <w:spacing w:before="60" w:after="60"/>
              <w:jc w:val="center"/>
              <w:rPr>
                <w:rFonts w:ascii="Rubik" w:hAnsi="Rubik" w:cs="Rubik"/>
                <w:b/>
                <w:bCs/>
              </w:rPr>
            </w:pPr>
            <w:r>
              <w:rPr>
                <w:rFonts w:ascii="Rubik" w:eastAsia="Calibri" w:hAnsi="Rubik" w:cs="Rubik"/>
                <w:b/>
                <w:bCs/>
                <w:color w:val="2F5496"/>
                <w:sz w:val="22"/>
                <w:szCs w:val="22"/>
              </w:rPr>
              <w:t>1</w:t>
            </w:r>
            <w:r w:rsidR="00ED2EDC">
              <w:rPr>
                <w:rFonts w:ascii="Rubik" w:eastAsia="Calibri" w:hAnsi="Rubik" w:cs="Rubik"/>
                <w:b/>
                <w:bCs/>
                <w:color w:val="2F5496"/>
                <w:sz w:val="22"/>
                <w:szCs w:val="22"/>
              </w:rPr>
              <w:t>4</w:t>
            </w:r>
          </w:p>
        </w:tc>
      </w:tr>
    </w:tbl>
    <w:p w14:paraId="54B0DCCE" w14:textId="77777777" w:rsidR="008A43FC" w:rsidRDefault="008A43FC" w:rsidP="002D1288">
      <w:pPr>
        <w:pStyle w:val="DHCWBody"/>
      </w:pPr>
    </w:p>
    <w:tbl>
      <w:tblPr>
        <w:tblStyle w:val="TableGrid"/>
        <w:tblW w:w="10284"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5"/>
        <w:gridCol w:w="2407"/>
        <w:gridCol w:w="2832"/>
        <w:gridCol w:w="2780"/>
      </w:tblGrid>
      <w:tr w:rsidR="00E611C6" w:rsidRPr="004D76DD" w14:paraId="2C12B724" w14:textId="235DAE1E" w:rsidTr="00E611C6">
        <w:trPr>
          <w:trHeight w:val="517"/>
        </w:trPr>
        <w:tc>
          <w:tcPr>
            <w:tcW w:w="2265" w:type="dxa"/>
            <w:shd w:val="clear" w:color="auto" w:fill="2C3E72" w:themeFill="accent2"/>
          </w:tcPr>
          <w:p w14:paraId="1FA687A1" w14:textId="68E87F45" w:rsidR="00E611C6" w:rsidRPr="00AD18C4"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07" w:type="dxa"/>
            <w:shd w:val="clear" w:color="auto" w:fill="2C3E72" w:themeFill="accent2"/>
          </w:tcPr>
          <w:p w14:paraId="309804DE" w14:textId="7CA72B60" w:rsidR="00E611C6" w:rsidRPr="00AD18C4" w:rsidRDefault="00E611C6"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2" w:type="dxa"/>
            <w:shd w:val="clear" w:color="auto" w:fill="2C3E72" w:themeFill="accent2"/>
          </w:tcPr>
          <w:p w14:paraId="179D6738" w14:textId="44658494" w:rsidR="00E611C6" w:rsidRPr="00AD18C4" w:rsidRDefault="00E611C6"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80" w:type="dxa"/>
            <w:shd w:val="clear" w:color="auto" w:fill="2C3E72" w:themeFill="accent2"/>
          </w:tcPr>
          <w:p w14:paraId="5BED7E54" w14:textId="7EB9A19B" w:rsidR="00E611C6" w:rsidRPr="00653A12"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653A12">
              <w:rPr>
                <w:rFonts w:ascii="Rubik" w:eastAsia="Times New Roman" w:hAnsi="Rubik" w:cs="Rubik"/>
                <w:bCs/>
                <w:color w:val="FFFFFF" w:themeColor="background1"/>
                <w:spacing w:val="8"/>
                <w:kern w:val="28"/>
                <w:sz w:val="22"/>
                <w:szCs w:val="22"/>
                <w:lang w:val="en-GB"/>
              </w:rPr>
              <w:t>Accessibility Standards</w:t>
            </w:r>
          </w:p>
        </w:tc>
      </w:tr>
      <w:tr w:rsidR="00E611C6" w:rsidRPr="004D76DD" w14:paraId="21754B42" w14:textId="411436A8" w:rsidTr="00E611C6">
        <w:trPr>
          <w:trHeight w:val="417"/>
        </w:trPr>
        <w:tc>
          <w:tcPr>
            <w:tcW w:w="2265" w:type="dxa"/>
          </w:tcPr>
          <w:p w14:paraId="783A82C1" w14:textId="41363C56" w:rsidR="00E611C6" w:rsidRPr="004149D4" w:rsidRDefault="00E86983" w:rsidP="005E2445">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2407" w:type="dxa"/>
          </w:tcPr>
          <w:p w14:paraId="177E6454" w14:textId="1DE9D632" w:rsidR="00E611C6" w:rsidRPr="004149D4" w:rsidRDefault="006B31F9"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7</w:t>
            </w:r>
          </w:p>
        </w:tc>
        <w:tc>
          <w:tcPr>
            <w:tcW w:w="2832" w:type="dxa"/>
          </w:tcPr>
          <w:p w14:paraId="2DE8CC8E" w14:textId="3F5A3E92" w:rsidR="00E611C6" w:rsidRPr="004149D4" w:rsidRDefault="006B31F9"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4</w:t>
            </w:r>
          </w:p>
        </w:tc>
        <w:tc>
          <w:tcPr>
            <w:tcW w:w="2780" w:type="dxa"/>
          </w:tcPr>
          <w:p w14:paraId="3F819237" w14:textId="208A6ADF" w:rsidR="00E611C6" w:rsidRPr="004149D4" w:rsidRDefault="00B8252D"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179801677"/>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179801678"/>
      <w:r w:rsidRPr="00FC0094">
        <w:t>New Problems Identified During Testing and Associated Workarounds</w:t>
      </w:r>
      <w:bookmarkEnd w:id="27"/>
      <w:bookmarkEnd w:id="28"/>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29" w:name="_Toc79501153"/>
      <w:bookmarkStart w:id="30" w:name="_Toc179801679"/>
      <w:r w:rsidRPr="00B5706A">
        <w:lastRenderedPageBreak/>
        <w:t>Pre-requisites to Deploy the Release</w:t>
      </w:r>
      <w:bookmarkEnd w:id="29"/>
      <w:bookmarkEnd w:id="30"/>
    </w:p>
    <w:p w14:paraId="05C09C0F" w14:textId="32F14E7F" w:rsidR="004560CB" w:rsidRPr="00CD5649" w:rsidRDefault="004560CB" w:rsidP="002D1288">
      <w:pPr>
        <w:pStyle w:val="DHCWBody"/>
        <w:rPr>
          <w:rFonts w:cs="Calibri"/>
        </w:rPr>
      </w:pPr>
      <w:bookmarkStart w:id="31" w:name="_Toc79501154"/>
      <w:r w:rsidRPr="004560CB">
        <w:rPr>
          <w:noProof/>
        </w:rPr>
        <w:t>N/A</w:t>
      </w:r>
    </w:p>
    <w:p w14:paraId="492F8BF8" w14:textId="77777777" w:rsidR="00B5706A" w:rsidRPr="00B5706A" w:rsidRDefault="00B5706A" w:rsidP="004560CB">
      <w:pPr>
        <w:pStyle w:val="DHCWH2"/>
      </w:pPr>
      <w:bookmarkStart w:id="32" w:name="_Toc179801680"/>
      <w:r w:rsidRPr="00B5706A">
        <w:t>Training Requirements</w:t>
      </w:r>
      <w:bookmarkEnd w:id="31"/>
      <w:bookmarkEnd w:id="32"/>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3" w:name="_Toc79501155"/>
      <w:bookmarkStart w:id="34" w:name="_Toc179801681"/>
      <w:r w:rsidRPr="00B5706A">
        <w:t>Step by Step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179801682"/>
      <w:r w:rsidRPr="00B5706A">
        <w:t>Deployment Plan</w:t>
      </w:r>
      <w:bookmarkEnd w:id="35"/>
      <w:bookmarkEnd w:id="36"/>
    </w:p>
    <w:p w14:paraId="46370D18" w14:textId="4BA9B2F9"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2645DF" w:rsidRPr="00B62638">
        <w:rPr>
          <w:b/>
          <w:bCs/>
        </w:rPr>
        <w:t>Change 13</w:t>
      </w:r>
      <w:r w:rsidR="00217418">
        <w:rPr>
          <w:b/>
          <w:bCs/>
        </w:rPr>
        <w:t>9011</w:t>
      </w:r>
      <w:r w:rsidR="002645DF" w:rsidRPr="002645DF">
        <w:rPr>
          <w:b/>
          <w:bCs/>
        </w:rPr>
        <w:t> </w:t>
      </w:r>
    </w:p>
    <w:p w14:paraId="4C393650" w14:textId="77777777" w:rsidR="00B5706A" w:rsidRPr="00B5706A" w:rsidRDefault="00B5706A" w:rsidP="004560CB">
      <w:pPr>
        <w:pStyle w:val="DHCWH2"/>
      </w:pPr>
      <w:bookmarkStart w:id="37" w:name="_Toc79501157"/>
      <w:bookmarkStart w:id="38" w:name="_Toc179801683"/>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179801684"/>
      <w:r w:rsidRPr="0053079E">
        <w:t>Release Available for Deployment Date</w:t>
      </w:r>
      <w:bookmarkEnd w:id="39"/>
      <w:bookmarkEnd w:id="40"/>
    </w:p>
    <w:p w14:paraId="0B1352A5" w14:textId="54E94F6D" w:rsidR="001C18F3" w:rsidRPr="00AA793B" w:rsidRDefault="004560CB" w:rsidP="00AA793B">
      <w:pPr>
        <w:pStyle w:val="DHCWBody"/>
        <w:rPr>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C27E93">
        <w:rPr>
          <w:b/>
          <w:bCs/>
          <w:noProof/>
        </w:rPr>
        <w:t xml:space="preserve">Wednesday the </w:t>
      </w:r>
      <w:r w:rsidR="00217418">
        <w:rPr>
          <w:b/>
          <w:bCs/>
          <w:noProof/>
        </w:rPr>
        <w:t>6</w:t>
      </w:r>
      <w:r w:rsidR="002645DF">
        <w:rPr>
          <w:b/>
          <w:bCs/>
          <w:noProof/>
          <w:vertAlign w:val="superscript"/>
        </w:rPr>
        <w:t>t</w:t>
      </w:r>
      <w:r w:rsidR="00217418">
        <w:rPr>
          <w:b/>
          <w:bCs/>
          <w:noProof/>
          <w:vertAlign w:val="superscript"/>
        </w:rPr>
        <w:t>h</w:t>
      </w:r>
      <w:r w:rsidR="003265B1" w:rsidRPr="00C27E93">
        <w:rPr>
          <w:b/>
          <w:bCs/>
          <w:noProof/>
        </w:rPr>
        <w:t xml:space="preserve"> </w:t>
      </w:r>
      <w:r w:rsidR="00217418">
        <w:rPr>
          <w:b/>
          <w:bCs/>
          <w:noProof/>
        </w:rPr>
        <w:t>November</w:t>
      </w:r>
      <w:r w:rsidR="003265B1" w:rsidRPr="00C27E93">
        <w:rPr>
          <w:b/>
          <w:bCs/>
          <w:noProof/>
        </w:rPr>
        <w:t xml:space="preserve"> 202</w:t>
      </w:r>
      <w:r w:rsidR="00095288">
        <w:rPr>
          <w:b/>
          <w:bCs/>
          <w:noProof/>
        </w:rPr>
        <w:t>4</w:t>
      </w:r>
    </w:p>
    <w:sectPr w:rsidR="001C18F3" w:rsidRPr="00AA793B" w:rsidSect="00144652">
      <w:headerReference w:type="default" r:id="rId32"/>
      <w:footerReference w:type="default" r:id="rId33"/>
      <w:headerReference w:type="first" r:id="rId34"/>
      <w:footerReference w:type="first" r:id="rId35"/>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39E162" w14:textId="77777777" w:rsidR="00804ABE" w:rsidRDefault="00804ABE" w:rsidP="002C6B8D">
      <w:r>
        <w:separator/>
      </w:r>
    </w:p>
  </w:endnote>
  <w:endnote w:type="continuationSeparator" w:id="0">
    <w:p w14:paraId="350B204C" w14:textId="77777777" w:rsidR="00804ABE" w:rsidRDefault="00804ABE"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14A9E937"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832BBA">
      <w:rPr>
        <w:rFonts w:ascii="Rubik" w:hAnsi="Rubik" w:cs="Rubik"/>
        <w:b/>
        <w:bCs/>
        <w:color w:val="F8CA4D"/>
        <w:sz w:val="18"/>
        <w:szCs w:val="18"/>
      </w:rPr>
      <w:t>13</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AD48C4">
      <w:rPr>
        <w:rFonts w:ascii="Rubik" w:hAnsi="Rubik" w:cs="Rubik"/>
        <w:b/>
        <w:bCs/>
        <w:color w:val="F8CA4D"/>
        <w:sz w:val="18"/>
        <w:szCs w:val="18"/>
      </w:rPr>
      <w:t xml:space="preserve">November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7AF8C3" w14:textId="77777777" w:rsidR="00804ABE" w:rsidRDefault="00804ABE" w:rsidP="002C6B8D">
      <w:r>
        <w:separator/>
      </w:r>
    </w:p>
  </w:footnote>
  <w:footnote w:type="continuationSeparator" w:id="0">
    <w:p w14:paraId="3DE2D0D7" w14:textId="77777777" w:rsidR="00804ABE" w:rsidRDefault="00804ABE"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51FDEE5" w:rsidR="00684787" w:rsidRDefault="00000000">
    <w:r>
      <w:rPr>
        <w:noProof/>
      </w:rPr>
      <w:pict w14:anchorId="07E19737">
        <v:rect id="Rectangle 128" o:spid="_x0000_s1025"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E86898"/>
    <w:multiLevelType w:val="multilevel"/>
    <w:tmpl w:val="B810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C1969"/>
    <w:multiLevelType w:val="multilevel"/>
    <w:tmpl w:val="EBEA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1A0397"/>
    <w:multiLevelType w:val="multilevel"/>
    <w:tmpl w:val="D96A6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23567C"/>
    <w:multiLevelType w:val="multilevel"/>
    <w:tmpl w:val="22D82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CB5AFB"/>
    <w:multiLevelType w:val="multilevel"/>
    <w:tmpl w:val="5358B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50605C"/>
    <w:multiLevelType w:val="multilevel"/>
    <w:tmpl w:val="F4089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AB637B6"/>
    <w:multiLevelType w:val="hybridMultilevel"/>
    <w:tmpl w:val="B9D806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945A7F"/>
    <w:multiLevelType w:val="multilevel"/>
    <w:tmpl w:val="E40AE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2B6D14"/>
    <w:multiLevelType w:val="hybridMultilevel"/>
    <w:tmpl w:val="CFF0B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2E653C"/>
    <w:multiLevelType w:val="hybridMultilevel"/>
    <w:tmpl w:val="FC6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CB6E33"/>
    <w:multiLevelType w:val="multilevel"/>
    <w:tmpl w:val="0FDA9F1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93E218B"/>
    <w:multiLevelType w:val="multilevel"/>
    <w:tmpl w:val="2BB2D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BF537C6"/>
    <w:multiLevelType w:val="multilevel"/>
    <w:tmpl w:val="BB6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5674A6"/>
    <w:multiLevelType w:val="hybridMultilevel"/>
    <w:tmpl w:val="C4EE8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1B4375A"/>
    <w:multiLevelType w:val="multilevel"/>
    <w:tmpl w:val="7F96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CB735A"/>
    <w:multiLevelType w:val="hybridMultilevel"/>
    <w:tmpl w:val="30605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515B95"/>
    <w:multiLevelType w:val="hybridMultilevel"/>
    <w:tmpl w:val="6254BB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7D16AD"/>
    <w:multiLevelType w:val="multilevel"/>
    <w:tmpl w:val="2BF2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70D7E0C"/>
    <w:multiLevelType w:val="multilevel"/>
    <w:tmpl w:val="A77CBA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5"/>
  </w:num>
  <w:num w:numId="3" w16cid:durableId="893078440">
    <w:abstractNumId w:val="20"/>
  </w:num>
  <w:num w:numId="4" w16cid:durableId="1422919943">
    <w:abstractNumId w:val="6"/>
  </w:num>
  <w:num w:numId="5" w16cid:durableId="1255673639">
    <w:abstractNumId w:val="25"/>
  </w:num>
  <w:num w:numId="6" w16cid:durableId="1389107110">
    <w:abstractNumId w:val="28"/>
  </w:num>
  <w:num w:numId="7" w16cid:durableId="1348606024">
    <w:abstractNumId w:val="26"/>
  </w:num>
  <w:num w:numId="8" w16cid:durableId="194669059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4"/>
  </w:num>
  <w:num w:numId="10" w16cid:durableId="179929048">
    <w:abstractNumId w:val="22"/>
  </w:num>
  <w:num w:numId="11" w16cid:durableId="1732920858">
    <w:abstractNumId w:val="17"/>
  </w:num>
  <w:num w:numId="12" w16cid:durableId="1931310137">
    <w:abstractNumId w:val="10"/>
  </w:num>
  <w:num w:numId="13" w16cid:durableId="848367749">
    <w:abstractNumId w:val="23"/>
  </w:num>
  <w:num w:numId="14" w16cid:durableId="970132812">
    <w:abstractNumId w:val="14"/>
  </w:num>
  <w:num w:numId="15" w16cid:durableId="1707098454">
    <w:abstractNumId w:val="13"/>
  </w:num>
  <w:num w:numId="16" w16cid:durableId="1158498147">
    <w:abstractNumId w:val="21"/>
  </w:num>
  <w:num w:numId="17" w16cid:durableId="713895866">
    <w:abstractNumId w:val="27"/>
  </w:num>
  <w:num w:numId="18" w16cid:durableId="1244027523">
    <w:abstractNumId w:val="7"/>
  </w:num>
  <w:num w:numId="19" w16cid:durableId="1971281906">
    <w:abstractNumId w:val="9"/>
  </w:num>
  <w:num w:numId="20" w16cid:durableId="1765953269">
    <w:abstractNumId w:val="12"/>
  </w:num>
  <w:num w:numId="21" w16cid:durableId="876086232">
    <w:abstractNumId w:val="24"/>
  </w:num>
  <w:num w:numId="22" w16cid:durableId="2041121114">
    <w:abstractNumId w:val="1"/>
  </w:num>
  <w:num w:numId="23" w16cid:durableId="1889143698">
    <w:abstractNumId w:val="19"/>
  </w:num>
  <w:num w:numId="24" w16cid:durableId="1159539280">
    <w:abstractNumId w:val="2"/>
  </w:num>
  <w:num w:numId="25" w16cid:durableId="1754353227">
    <w:abstractNumId w:val="18"/>
  </w:num>
  <w:num w:numId="26" w16cid:durableId="248926532">
    <w:abstractNumId w:val="11"/>
  </w:num>
  <w:num w:numId="27" w16cid:durableId="1160727936">
    <w:abstractNumId w:val="8"/>
  </w:num>
  <w:num w:numId="28" w16cid:durableId="1259605020">
    <w:abstractNumId w:val="16"/>
  </w:num>
  <w:num w:numId="29" w16cid:durableId="342901679">
    <w:abstractNumId w:val="3"/>
  </w:num>
  <w:num w:numId="30" w16cid:durableId="1780759472">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87"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2822"/>
    <w:rsid w:val="00002C80"/>
    <w:rsid w:val="00003E89"/>
    <w:rsid w:val="000047AD"/>
    <w:rsid w:val="00006D61"/>
    <w:rsid w:val="00010918"/>
    <w:rsid w:val="00010AD9"/>
    <w:rsid w:val="00011544"/>
    <w:rsid w:val="000115F2"/>
    <w:rsid w:val="00012932"/>
    <w:rsid w:val="00012DCB"/>
    <w:rsid w:val="000146B6"/>
    <w:rsid w:val="00016116"/>
    <w:rsid w:val="00017942"/>
    <w:rsid w:val="00017A79"/>
    <w:rsid w:val="0002432A"/>
    <w:rsid w:val="000252C2"/>
    <w:rsid w:val="00026109"/>
    <w:rsid w:val="00030634"/>
    <w:rsid w:val="000323BD"/>
    <w:rsid w:val="00034BFC"/>
    <w:rsid w:val="000368E4"/>
    <w:rsid w:val="000400D3"/>
    <w:rsid w:val="00041464"/>
    <w:rsid w:val="00041917"/>
    <w:rsid w:val="00043614"/>
    <w:rsid w:val="00043B5A"/>
    <w:rsid w:val="00047D2B"/>
    <w:rsid w:val="000500C5"/>
    <w:rsid w:val="00050BB6"/>
    <w:rsid w:val="00050E21"/>
    <w:rsid w:val="00052F9F"/>
    <w:rsid w:val="000539F2"/>
    <w:rsid w:val="00053AFF"/>
    <w:rsid w:val="000546B2"/>
    <w:rsid w:val="0005571A"/>
    <w:rsid w:val="00056EBB"/>
    <w:rsid w:val="00060D77"/>
    <w:rsid w:val="00061105"/>
    <w:rsid w:val="00062694"/>
    <w:rsid w:val="00065850"/>
    <w:rsid w:val="00066451"/>
    <w:rsid w:val="00066BF4"/>
    <w:rsid w:val="000710EE"/>
    <w:rsid w:val="00071B0B"/>
    <w:rsid w:val="000720F6"/>
    <w:rsid w:val="00073273"/>
    <w:rsid w:val="00074E4C"/>
    <w:rsid w:val="00077F85"/>
    <w:rsid w:val="00084348"/>
    <w:rsid w:val="00084E87"/>
    <w:rsid w:val="00087033"/>
    <w:rsid w:val="00087712"/>
    <w:rsid w:val="00090674"/>
    <w:rsid w:val="00090DE9"/>
    <w:rsid w:val="0009125D"/>
    <w:rsid w:val="0009145F"/>
    <w:rsid w:val="000928ED"/>
    <w:rsid w:val="00093026"/>
    <w:rsid w:val="000930F7"/>
    <w:rsid w:val="000938B8"/>
    <w:rsid w:val="0009392A"/>
    <w:rsid w:val="00095288"/>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013"/>
    <w:rsid w:val="000C1A6B"/>
    <w:rsid w:val="000C1CCF"/>
    <w:rsid w:val="000C3BF1"/>
    <w:rsid w:val="000C4748"/>
    <w:rsid w:val="000C6570"/>
    <w:rsid w:val="000C7A28"/>
    <w:rsid w:val="000D1656"/>
    <w:rsid w:val="000D356A"/>
    <w:rsid w:val="000D3A8E"/>
    <w:rsid w:val="000D4D2C"/>
    <w:rsid w:val="000D4FD3"/>
    <w:rsid w:val="000D6381"/>
    <w:rsid w:val="000D79B1"/>
    <w:rsid w:val="000D7B80"/>
    <w:rsid w:val="000E0078"/>
    <w:rsid w:val="000E02DD"/>
    <w:rsid w:val="000E04C7"/>
    <w:rsid w:val="000E077F"/>
    <w:rsid w:val="000E1399"/>
    <w:rsid w:val="000E1C78"/>
    <w:rsid w:val="000E2648"/>
    <w:rsid w:val="000E2D0E"/>
    <w:rsid w:val="000E31AE"/>
    <w:rsid w:val="000E40A6"/>
    <w:rsid w:val="000E446A"/>
    <w:rsid w:val="000E45AA"/>
    <w:rsid w:val="000E5847"/>
    <w:rsid w:val="000E6628"/>
    <w:rsid w:val="000E71CC"/>
    <w:rsid w:val="000F068F"/>
    <w:rsid w:val="000F303B"/>
    <w:rsid w:val="000F42C2"/>
    <w:rsid w:val="000F4307"/>
    <w:rsid w:val="000F6723"/>
    <w:rsid w:val="0010219D"/>
    <w:rsid w:val="001023D5"/>
    <w:rsid w:val="00102971"/>
    <w:rsid w:val="00102EE2"/>
    <w:rsid w:val="00103B7A"/>
    <w:rsid w:val="00104222"/>
    <w:rsid w:val="00105E13"/>
    <w:rsid w:val="00106430"/>
    <w:rsid w:val="00107A75"/>
    <w:rsid w:val="00110FF3"/>
    <w:rsid w:val="0011113A"/>
    <w:rsid w:val="00111B0F"/>
    <w:rsid w:val="001120CB"/>
    <w:rsid w:val="00112F9B"/>
    <w:rsid w:val="0011384F"/>
    <w:rsid w:val="00115D13"/>
    <w:rsid w:val="00115F83"/>
    <w:rsid w:val="00116F44"/>
    <w:rsid w:val="001174A4"/>
    <w:rsid w:val="001211B9"/>
    <w:rsid w:val="00122ACB"/>
    <w:rsid w:val="00122CB4"/>
    <w:rsid w:val="001234A5"/>
    <w:rsid w:val="00123D14"/>
    <w:rsid w:val="001240E3"/>
    <w:rsid w:val="00124108"/>
    <w:rsid w:val="001257C8"/>
    <w:rsid w:val="00125897"/>
    <w:rsid w:val="00130878"/>
    <w:rsid w:val="00130D21"/>
    <w:rsid w:val="00130D32"/>
    <w:rsid w:val="00132DD3"/>
    <w:rsid w:val="00132EE9"/>
    <w:rsid w:val="0013644E"/>
    <w:rsid w:val="00141B33"/>
    <w:rsid w:val="00141CB4"/>
    <w:rsid w:val="00142819"/>
    <w:rsid w:val="001429B3"/>
    <w:rsid w:val="00144652"/>
    <w:rsid w:val="00144A48"/>
    <w:rsid w:val="00146E82"/>
    <w:rsid w:val="0015212C"/>
    <w:rsid w:val="001534D0"/>
    <w:rsid w:val="001539A6"/>
    <w:rsid w:val="00153B4E"/>
    <w:rsid w:val="00154436"/>
    <w:rsid w:val="00154ACE"/>
    <w:rsid w:val="00155111"/>
    <w:rsid w:val="00155825"/>
    <w:rsid w:val="0015614B"/>
    <w:rsid w:val="001574D9"/>
    <w:rsid w:val="001579CA"/>
    <w:rsid w:val="00157E5E"/>
    <w:rsid w:val="00157EA2"/>
    <w:rsid w:val="00160184"/>
    <w:rsid w:val="001601D2"/>
    <w:rsid w:val="00161486"/>
    <w:rsid w:val="00161AB3"/>
    <w:rsid w:val="001626C4"/>
    <w:rsid w:val="00164B60"/>
    <w:rsid w:val="00165773"/>
    <w:rsid w:val="001662D4"/>
    <w:rsid w:val="00166D7A"/>
    <w:rsid w:val="00167474"/>
    <w:rsid w:val="00170B12"/>
    <w:rsid w:val="001713B1"/>
    <w:rsid w:val="00171ECA"/>
    <w:rsid w:val="00173D0F"/>
    <w:rsid w:val="00174B03"/>
    <w:rsid w:val="00174B10"/>
    <w:rsid w:val="001766FD"/>
    <w:rsid w:val="00177757"/>
    <w:rsid w:val="001840EC"/>
    <w:rsid w:val="00184BC4"/>
    <w:rsid w:val="00186CBC"/>
    <w:rsid w:val="001875F6"/>
    <w:rsid w:val="00190E91"/>
    <w:rsid w:val="00190E98"/>
    <w:rsid w:val="00192C5B"/>
    <w:rsid w:val="00197299"/>
    <w:rsid w:val="00197478"/>
    <w:rsid w:val="001A0050"/>
    <w:rsid w:val="001A16A2"/>
    <w:rsid w:val="001A24B8"/>
    <w:rsid w:val="001A7463"/>
    <w:rsid w:val="001A77B7"/>
    <w:rsid w:val="001B2C41"/>
    <w:rsid w:val="001B5A66"/>
    <w:rsid w:val="001C18F3"/>
    <w:rsid w:val="001C19F2"/>
    <w:rsid w:val="001C2E15"/>
    <w:rsid w:val="001C40DE"/>
    <w:rsid w:val="001C46C2"/>
    <w:rsid w:val="001C5452"/>
    <w:rsid w:val="001C66F8"/>
    <w:rsid w:val="001C684E"/>
    <w:rsid w:val="001D15EB"/>
    <w:rsid w:val="001D270E"/>
    <w:rsid w:val="001D2774"/>
    <w:rsid w:val="001D5237"/>
    <w:rsid w:val="001D7EE8"/>
    <w:rsid w:val="001E0459"/>
    <w:rsid w:val="001E0B19"/>
    <w:rsid w:val="001E1F3B"/>
    <w:rsid w:val="001E265D"/>
    <w:rsid w:val="001E5F36"/>
    <w:rsid w:val="001E6641"/>
    <w:rsid w:val="001E7B57"/>
    <w:rsid w:val="001F0FC8"/>
    <w:rsid w:val="001F2C5D"/>
    <w:rsid w:val="001F2DAF"/>
    <w:rsid w:val="001F54E8"/>
    <w:rsid w:val="001F6AA7"/>
    <w:rsid w:val="0020037B"/>
    <w:rsid w:val="002033B4"/>
    <w:rsid w:val="002044B7"/>
    <w:rsid w:val="00205B58"/>
    <w:rsid w:val="00211B6C"/>
    <w:rsid w:val="00213CAF"/>
    <w:rsid w:val="00214E58"/>
    <w:rsid w:val="0021510B"/>
    <w:rsid w:val="00217418"/>
    <w:rsid w:val="00217E8D"/>
    <w:rsid w:val="002202FE"/>
    <w:rsid w:val="00220649"/>
    <w:rsid w:val="00220D50"/>
    <w:rsid w:val="0022143D"/>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65B3"/>
    <w:rsid w:val="00250A19"/>
    <w:rsid w:val="002512FA"/>
    <w:rsid w:val="00251887"/>
    <w:rsid w:val="0025213D"/>
    <w:rsid w:val="0025279C"/>
    <w:rsid w:val="0025299D"/>
    <w:rsid w:val="00253ECD"/>
    <w:rsid w:val="00255459"/>
    <w:rsid w:val="00256831"/>
    <w:rsid w:val="00256B47"/>
    <w:rsid w:val="00257F11"/>
    <w:rsid w:val="002624C1"/>
    <w:rsid w:val="002645DF"/>
    <w:rsid w:val="00264A4C"/>
    <w:rsid w:val="002651DF"/>
    <w:rsid w:val="002654ED"/>
    <w:rsid w:val="0026560C"/>
    <w:rsid w:val="00265E60"/>
    <w:rsid w:val="00267956"/>
    <w:rsid w:val="00267CAC"/>
    <w:rsid w:val="00270433"/>
    <w:rsid w:val="00270ECF"/>
    <w:rsid w:val="00271CD4"/>
    <w:rsid w:val="00271D24"/>
    <w:rsid w:val="00272296"/>
    <w:rsid w:val="00272DFE"/>
    <w:rsid w:val="0027315A"/>
    <w:rsid w:val="002764F2"/>
    <w:rsid w:val="002774DF"/>
    <w:rsid w:val="0027793B"/>
    <w:rsid w:val="00283902"/>
    <w:rsid w:val="00284BC3"/>
    <w:rsid w:val="002855AE"/>
    <w:rsid w:val="0028765F"/>
    <w:rsid w:val="00287988"/>
    <w:rsid w:val="00292C64"/>
    <w:rsid w:val="00293761"/>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29B3"/>
    <w:rsid w:val="002B311A"/>
    <w:rsid w:val="002B337A"/>
    <w:rsid w:val="002B4EE0"/>
    <w:rsid w:val="002B7205"/>
    <w:rsid w:val="002C17FA"/>
    <w:rsid w:val="002C1BA3"/>
    <w:rsid w:val="002C28EF"/>
    <w:rsid w:val="002C44CB"/>
    <w:rsid w:val="002C6B8D"/>
    <w:rsid w:val="002C7477"/>
    <w:rsid w:val="002C7524"/>
    <w:rsid w:val="002D1288"/>
    <w:rsid w:val="002D2182"/>
    <w:rsid w:val="002D4D2B"/>
    <w:rsid w:val="002D79A1"/>
    <w:rsid w:val="002E085E"/>
    <w:rsid w:val="002E08E5"/>
    <w:rsid w:val="002E0ACD"/>
    <w:rsid w:val="002E0F85"/>
    <w:rsid w:val="002E1050"/>
    <w:rsid w:val="002E157C"/>
    <w:rsid w:val="002E1A0D"/>
    <w:rsid w:val="002E3410"/>
    <w:rsid w:val="002E3AA5"/>
    <w:rsid w:val="002E5689"/>
    <w:rsid w:val="002E6FC5"/>
    <w:rsid w:val="002E7BCF"/>
    <w:rsid w:val="002F332B"/>
    <w:rsid w:val="002F3336"/>
    <w:rsid w:val="002F3DC6"/>
    <w:rsid w:val="002F3E6D"/>
    <w:rsid w:val="003004F4"/>
    <w:rsid w:val="0030133B"/>
    <w:rsid w:val="00301FA9"/>
    <w:rsid w:val="003032E7"/>
    <w:rsid w:val="00304DAB"/>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5C75"/>
    <w:rsid w:val="003562B0"/>
    <w:rsid w:val="00356568"/>
    <w:rsid w:val="00356584"/>
    <w:rsid w:val="00357074"/>
    <w:rsid w:val="00357B73"/>
    <w:rsid w:val="00361BE0"/>
    <w:rsid w:val="00363404"/>
    <w:rsid w:val="003634A4"/>
    <w:rsid w:val="003634C8"/>
    <w:rsid w:val="00363D4B"/>
    <w:rsid w:val="00363DF0"/>
    <w:rsid w:val="00363E19"/>
    <w:rsid w:val="003679E3"/>
    <w:rsid w:val="00370C27"/>
    <w:rsid w:val="00371628"/>
    <w:rsid w:val="00371D53"/>
    <w:rsid w:val="00372985"/>
    <w:rsid w:val="003730CF"/>
    <w:rsid w:val="00374E1F"/>
    <w:rsid w:val="0037696C"/>
    <w:rsid w:val="00377551"/>
    <w:rsid w:val="00380327"/>
    <w:rsid w:val="00380ADE"/>
    <w:rsid w:val="00381074"/>
    <w:rsid w:val="00382649"/>
    <w:rsid w:val="003828F0"/>
    <w:rsid w:val="00382ACE"/>
    <w:rsid w:val="00383AA6"/>
    <w:rsid w:val="00384F92"/>
    <w:rsid w:val="003852C6"/>
    <w:rsid w:val="00385F29"/>
    <w:rsid w:val="00387CA6"/>
    <w:rsid w:val="00391262"/>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6130"/>
    <w:rsid w:val="003B2247"/>
    <w:rsid w:val="003B23A6"/>
    <w:rsid w:val="003B47E6"/>
    <w:rsid w:val="003B507E"/>
    <w:rsid w:val="003B5A09"/>
    <w:rsid w:val="003B5E53"/>
    <w:rsid w:val="003C0970"/>
    <w:rsid w:val="003C1636"/>
    <w:rsid w:val="003C1D00"/>
    <w:rsid w:val="003C2321"/>
    <w:rsid w:val="003C2916"/>
    <w:rsid w:val="003C2B02"/>
    <w:rsid w:val="003C2B77"/>
    <w:rsid w:val="003C4BE5"/>
    <w:rsid w:val="003C585C"/>
    <w:rsid w:val="003C5A8F"/>
    <w:rsid w:val="003C60E4"/>
    <w:rsid w:val="003C7CCA"/>
    <w:rsid w:val="003D0EB0"/>
    <w:rsid w:val="003D4A18"/>
    <w:rsid w:val="003D58AA"/>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F0778"/>
    <w:rsid w:val="003F18EE"/>
    <w:rsid w:val="003F23A7"/>
    <w:rsid w:val="003F4260"/>
    <w:rsid w:val="003F4B44"/>
    <w:rsid w:val="003F58F9"/>
    <w:rsid w:val="003F5C30"/>
    <w:rsid w:val="003F660A"/>
    <w:rsid w:val="003F6771"/>
    <w:rsid w:val="003F6E46"/>
    <w:rsid w:val="003F7588"/>
    <w:rsid w:val="003F7EB8"/>
    <w:rsid w:val="004007D3"/>
    <w:rsid w:val="00403C82"/>
    <w:rsid w:val="00403ED8"/>
    <w:rsid w:val="004041AD"/>
    <w:rsid w:val="00404B2C"/>
    <w:rsid w:val="004054E0"/>
    <w:rsid w:val="00405C96"/>
    <w:rsid w:val="004078C0"/>
    <w:rsid w:val="00410124"/>
    <w:rsid w:val="004108A4"/>
    <w:rsid w:val="00411724"/>
    <w:rsid w:val="004134C5"/>
    <w:rsid w:val="004149D4"/>
    <w:rsid w:val="00416BC4"/>
    <w:rsid w:val="00416F80"/>
    <w:rsid w:val="00417A67"/>
    <w:rsid w:val="004203A0"/>
    <w:rsid w:val="004214C2"/>
    <w:rsid w:val="00421EA2"/>
    <w:rsid w:val="00421F9C"/>
    <w:rsid w:val="00422B1F"/>
    <w:rsid w:val="004232A4"/>
    <w:rsid w:val="004247CB"/>
    <w:rsid w:val="00424FC4"/>
    <w:rsid w:val="00425DE6"/>
    <w:rsid w:val="00426021"/>
    <w:rsid w:val="004275B2"/>
    <w:rsid w:val="00427EB7"/>
    <w:rsid w:val="00433580"/>
    <w:rsid w:val="0043375E"/>
    <w:rsid w:val="00433DB6"/>
    <w:rsid w:val="00433E05"/>
    <w:rsid w:val="00434A7D"/>
    <w:rsid w:val="00435EC1"/>
    <w:rsid w:val="00436AFB"/>
    <w:rsid w:val="00437320"/>
    <w:rsid w:val="00437C27"/>
    <w:rsid w:val="004400E0"/>
    <w:rsid w:val="00440626"/>
    <w:rsid w:val="00440675"/>
    <w:rsid w:val="004409F0"/>
    <w:rsid w:val="004414B5"/>
    <w:rsid w:val="004418E9"/>
    <w:rsid w:val="0044296B"/>
    <w:rsid w:val="00443B73"/>
    <w:rsid w:val="00444B08"/>
    <w:rsid w:val="00444CD6"/>
    <w:rsid w:val="00450F5A"/>
    <w:rsid w:val="00452E66"/>
    <w:rsid w:val="00453768"/>
    <w:rsid w:val="00453B7A"/>
    <w:rsid w:val="00454C24"/>
    <w:rsid w:val="00455FD2"/>
    <w:rsid w:val="004560CB"/>
    <w:rsid w:val="00457AD1"/>
    <w:rsid w:val="00460CB8"/>
    <w:rsid w:val="00463D0D"/>
    <w:rsid w:val="00465827"/>
    <w:rsid w:val="00466D95"/>
    <w:rsid w:val="004723DF"/>
    <w:rsid w:val="00472494"/>
    <w:rsid w:val="004755F9"/>
    <w:rsid w:val="00476000"/>
    <w:rsid w:val="00480D5C"/>
    <w:rsid w:val="00480DB7"/>
    <w:rsid w:val="00481D47"/>
    <w:rsid w:val="00482091"/>
    <w:rsid w:val="00482972"/>
    <w:rsid w:val="00485A06"/>
    <w:rsid w:val="00485DAB"/>
    <w:rsid w:val="004867DA"/>
    <w:rsid w:val="004876C3"/>
    <w:rsid w:val="00487A18"/>
    <w:rsid w:val="00491466"/>
    <w:rsid w:val="00491C79"/>
    <w:rsid w:val="00493134"/>
    <w:rsid w:val="0049330B"/>
    <w:rsid w:val="00494856"/>
    <w:rsid w:val="00494F64"/>
    <w:rsid w:val="00495E91"/>
    <w:rsid w:val="004969EA"/>
    <w:rsid w:val="00497B84"/>
    <w:rsid w:val="004A0853"/>
    <w:rsid w:val="004A117D"/>
    <w:rsid w:val="004A1AD2"/>
    <w:rsid w:val="004A2A83"/>
    <w:rsid w:val="004A31AB"/>
    <w:rsid w:val="004A33E7"/>
    <w:rsid w:val="004A3C82"/>
    <w:rsid w:val="004A3CD8"/>
    <w:rsid w:val="004A4029"/>
    <w:rsid w:val="004A5ABF"/>
    <w:rsid w:val="004A70D3"/>
    <w:rsid w:val="004B091A"/>
    <w:rsid w:val="004B12A0"/>
    <w:rsid w:val="004B1B30"/>
    <w:rsid w:val="004B33F0"/>
    <w:rsid w:val="004B39A1"/>
    <w:rsid w:val="004B6901"/>
    <w:rsid w:val="004C00A7"/>
    <w:rsid w:val="004C0161"/>
    <w:rsid w:val="004C19C6"/>
    <w:rsid w:val="004C277D"/>
    <w:rsid w:val="004C348B"/>
    <w:rsid w:val="004C3A21"/>
    <w:rsid w:val="004D1109"/>
    <w:rsid w:val="004D1C1B"/>
    <w:rsid w:val="004D499B"/>
    <w:rsid w:val="004D5276"/>
    <w:rsid w:val="004D64AB"/>
    <w:rsid w:val="004D76DD"/>
    <w:rsid w:val="004E226C"/>
    <w:rsid w:val="004E2862"/>
    <w:rsid w:val="004E303E"/>
    <w:rsid w:val="004E5751"/>
    <w:rsid w:val="004E634F"/>
    <w:rsid w:val="004E6C6F"/>
    <w:rsid w:val="004E771B"/>
    <w:rsid w:val="004F0D58"/>
    <w:rsid w:val="004F0E4D"/>
    <w:rsid w:val="004F1388"/>
    <w:rsid w:val="004F1BB2"/>
    <w:rsid w:val="004F3E1B"/>
    <w:rsid w:val="004F4052"/>
    <w:rsid w:val="004F5D25"/>
    <w:rsid w:val="004F6EE7"/>
    <w:rsid w:val="004F70E0"/>
    <w:rsid w:val="00500A5F"/>
    <w:rsid w:val="00500E91"/>
    <w:rsid w:val="00501BD6"/>
    <w:rsid w:val="00503A1E"/>
    <w:rsid w:val="00511970"/>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37BDC"/>
    <w:rsid w:val="00541CCD"/>
    <w:rsid w:val="005425C8"/>
    <w:rsid w:val="00542FCF"/>
    <w:rsid w:val="0054429F"/>
    <w:rsid w:val="00545371"/>
    <w:rsid w:val="00545554"/>
    <w:rsid w:val="0054794B"/>
    <w:rsid w:val="00547AFA"/>
    <w:rsid w:val="00547D08"/>
    <w:rsid w:val="0055194A"/>
    <w:rsid w:val="00552B15"/>
    <w:rsid w:val="00553FE5"/>
    <w:rsid w:val="00554602"/>
    <w:rsid w:val="00556DEC"/>
    <w:rsid w:val="00557EC3"/>
    <w:rsid w:val="00560A6E"/>
    <w:rsid w:val="00560D18"/>
    <w:rsid w:val="00561466"/>
    <w:rsid w:val="00561799"/>
    <w:rsid w:val="00563722"/>
    <w:rsid w:val="00566E5F"/>
    <w:rsid w:val="00570024"/>
    <w:rsid w:val="005702F2"/>
    <w:rsid w:val="00570E7A"/>
    <w:rsid w:val="0057177D"/>
    <w:rsid w:val="00571CEB"/>
    <w:rsid w:val="005720A9"/>
    <w:rsid w:val="00573AC7"/>
    <w:rsid w:val="00574A00"/>
    <w:rsid w:val="005750C8"/>
    <w:rsid w:val="00576909"/>
    <w:rsid w:val="00577002"/>
    <w:rsid w:val="00577A30"/>
    <w:rsid w:val="00580423"/>
    <w:rsid w:val="00581796"/>
    <w:rsid w:val="005821E7"/>
    <w:rsid w:val="0058312B"/>
    <w:rsid w:val="0058487E"/>
    <w:rsid w:val="00584A46"/>
    <w:rsid w:val="005856B4"/>
    <w:rsid w:val="0058731E"/>
    <w:rsid w:val="0058761F"/>
    <w:rsid w:val="00590432"/>
    <w:rsid w:val="00590928"/>
    <w:rsid w:val="00592761"/>
    <w:rsid w:val="005938A8"/>
    <w:rsid w:val="00593D0C"/>
    <w:rsid w:val="00594187"/>
    <w:rsid w:val="0059526E"/>
    <w:rsid w:val="00595293"/>
    <w:rsid w:val="005A04F2"/>
    <w:rsid w:val="005A0E42"/>
    <w:rsid w:val="005A2B52"/>
    <w:rsid w:val="005A2EAB"/>
    <w:rsid w:val="005A5CC4"/>
    <w:rsid w:val="005A694D"/>
    <w:rsid w:val="005A6C89"/>
    <w:rsid w:val="005B0D4D"/>
    <w:rsid w:val="005B1399"/>
    <w:rsid w:val="005B1804"/>
    <w:rsid w:val="005B3686"/>
    <w:rsid w:val="005B4A43"/>
    <w:rsid w:val="005B61D2"/>
    <w:rsid w:val="005B6723"/>
    <w:rsid w:val="005B6D9F"/>
    <w:rsid w:val="005B79AB"/>
    <w:rsid w:val="005C00AB"/>
    <w:rsid w:val="005C1181"/>
    <w:rsid w:val="005C5CC9"/>
    <w:rsid w:val="005C5F01"/>
    <w:rsid w:val="005C755D"/>
    <w:rsid w:val="005D0A6F"/>
    <w:rsid w:val="005D211B"/>
    <w:rsid w:val="005D3D65"/>
    <w:rsid w:val="005D6AF5"/>
    <w:rsid w:val="005D719B"/>
    <w:rsid w:val="005D72EB"/>
    <w:rsid w:val="005E0F60"/>
    <w:rsid w:val="005E10F3"/>
    <w:rsid w:val="005E2445"/>
    <w:rsid w:val="005E38B7"/>
    <w:rsid w:val="005E43A1"/>
    <w:rsid w:val="005E44CB"/>
    <w:rsid w:val="005E5871"/>
    <w:rsid w:val="005E77B5"/>
    <w:rsid w:val="005F0521"/>
    <w:rsid w:val="005F069E"/>
    <w:rsid w:val="005F3638"/>
    <w:rsid w:val="005F3766"/>
    <w:rsid w:val="005F379B"/>
    <w:rsid w:val="005F50B4"/>
    <w:rsid w:val="005F5A2D"/>
    <w:rsid w:val="005F5A88"/>
    <w:rsid w:val="005F6AF3"/>
    <w:rsid w:val="005F72C5"/>
    <w:rsid w:val="00601053"/>
    <w:rsid w:val="00601223"/>
    <w:rsid w:val="00602048"/>
    <w:rsid w:val="00602E5B"/>
    <w:rsid w:val="00603206"/>
    <w:rsid w:val="006033F6"/>
    <w:rsid w:val="0060397B"/>
    <w:rsid w:val="00604724"/>
    <w:rsid w:val="006058B1"/>
    <w:rsid w:val="006059B8"/>
    <w:rsid w:val="00605CBF"/>
    <w:rsid w:val="006065A6"/>
    <w:rsid w:val="00607089"/>
    <w:rsid w:val="006142A8"/>
    <w:rsid w:val="0061513B"/>
    <w:rsid w:val="006202D0"/>
    <w:rsid w:val="00620988"/>
    <w:rsid w:val="00621A7D"/>
    <w:rsid w:val="0062370A"/>
    <w:rsid w:val="00624672"/>
    <w:rsid w:val="006259B4"/>
    <w:rsid w:val="00625D86"/>
    <w:rsid w:val="0063072F"/>
    <w:rsid w:val="00630B3C"/>
    <w:rsid w:val="00631287"/>
    <w:rsid w:val="0063177B"/>
    <w:rsid w:val="006322C1"/>
    <w:rsid w:val="006334B6"/>
    <w:rsid w:val="00633DE5"/>
    <w:rsid w:val="00634496"/>
    <w:rsid w:val="0063578B"/>
    <w:rsid w:val="00636DF1"/>
    <w:rsid w:val="00637F59"/>
    <w:rsid w:val="00640CC5"/>
    <w:rsid w:val="00643CF9"/>
    <w:rsid w:val="00644193"/>
    <w:rsid w:val="006447B7"/>
    <w:rsid w:val="00644B7A"/>
    <w:rsid w:val="00650127"/>
    <w:rsid w:val="006502BE"/>
    <w:rsid w:val="00652A56"/>
    <w:rsid w:val="00652DB2"/>
    <w:rsid w:val="00653A12"/>
    <w:rsid w:val="00653A3D"/>
    <w:rsid w:val="00654C20"/>
    <w:rsid w:val="00655C31"/>
    <w:rsid w:val="00655DCE"/>
    <w:rsid w:val="00656A5A"/>
    <w:rsid w:val="006576F9"/>
    <w:rsid w:val="00660320"/>
    <w:rsid w:val="006613B7"/>
    <w:rsid w:val="00661C61"/>
    <w:rsid w:val="006620EC"/>
    <w:rsid w:val="00662F7E"/>
    <w:rsid w:val="006634E1"/>
    <w:rsid w:val="0066387E"/>
    <w:rsid w:val="00665B2D"/>
    <w:rsid w:val="00665D20"/>
    <w:rsid w:val="00667176"/>
    <w:rsid w:val="0067171C"/>
    <w:rsid w:val="006725E3"/>
    <w:rsid w:val="00672D78"/>
    <w:rsid w:val="006751EC"/>
    <w:rsid w:val="006753B8"/>
    <w:rsid w:val="006772FD"/>
    <w:rsid w:val="00681921"/>
    <w:rsid w:val="00681A6A"/>
    <w:rsid w:val="00683831"/>
    <w:rsid w:val="00684787"/>
    <w:rsid w:val="00686770"/>
    <w:rsid w:val="00690C58"/>
    <w:rsid w:val="00691651"/>
    <w:rsid w:val="006925BF"/>
    <w:rsid w:val="00693F60"/>
    <w:rsid w:val="00695233"/>
    <w:rsid w:val="006954BE"/>
    <w:rsid w:val="00695CF9"/>
    <w:rsid w:val="006966A7"/>
    <w:rsid w:val="00697410"/>
    <w:rsid w:val="006A0882"/>
    <w:rsid w:val="006A191F"/>
    <w:rsid w:val="006A2278"/>
    <w:rsid w:val="006A2402"/>
    <w:rsid w:val="006A2CC5"/>
    <w:rsid w:val="006A3BB0"/>
    <w:rsid w:val="006A4236"/>
    <w:rsid w:val="006A4BE8"/>
    <w:rsid w:val="006A5095"/>
    <w:rsid w:val="006A5273"/>
    <w:rsid w:val="006A58BD"/>
    <w:rsid w:val="006A5B6B"/>
    <w:rsid w:val="006A7409"/>
    <w:rsid w:val="006B008E"/>
    <w:rsid w:val="006B06A5"/>
    <w:rsid w:val="006B0E11"/>
    <w:rsid w:val="006B2B3E"/>
    <w:rsid w:val="006B31F9"/>
    <w:rsid w:val="006C0464"/>
    <w:rsid w:val="006C0589"/>
    <w:rsid w:val="006C0FAC"/>
    <w:rsid w:val="006C28B2"/>
    <w:rsid w:val="006C3DBF"/>
    <w:rsid w:val="006C6178"/>
    <w:rsid w:val="006C7B94"/>
    <w:rsid w:val="006D1BED"/>
    <w:rsid w:val="006D4926"/>
    <w:rsid w:val="006D4A01"/>
    <w:rsid w:val="006D4B05"/>
    <w:rsid w:val="006D7848"/>
    <w:rsid w:val="006E0F32"/>
    <w:rsid w:val="006E19D0"/>
    <w:rsid w:val="006E212E"/>
    <w:rsid w:val="006E24C0"/>
    <w:rsid w:val="006E25EF"/>
    <w:rsid w:val="006E3B41"/>
    <w:rsid w:val="006E7DE2"/>
    <w:rsid w:val="006F31FE"/>
    <w:rsid w:val="006F3A7D"/>
    <w:rsid w:val="006F44CA"/>
    <w:rsid w:val="006F7E19"/>
    <w:rsid w:val="00700A58"/>
    <w:rsid w:val="00701D20"/>
    <w:rsid w:val="0070224F"/>
    <w:rsid w:val="007046F2"/>
    <w:rsid w:val="0070491D"/>
    <w:rsid w:val="007070D0"/>
    <w:rsid w:val="00707DC1"/>
    <w:rsid w:val="0071222C"/>
    <w:rsid w:val="007135D3"/>
    <w:rsid w:val="0071416E"/>
    <w:rsid w:val="007158DE"/>
    <w:rsid w:val="00716831"/>
    <w:rsid w:val="00717AB1"/>
    <w:rsid w:val="00720075"/>
    <w:rsid w:val="00720CD3"/>
    <w:rsid w:val="007236B1"/>
    <w:rsid w:val="00724158"/>
    <w:rsid w:val="007249A2"/>
    <w:rsid w:val="00726C51"/>
    <w:rsid w:val="0073176E"/>
    <w:rsid w:val="0073351C"/>
    <w:rsid w:val="00733DDE"/>
    <w:rsid w:val="00734731"/>
    <w:rsid w:val="00736161"/>
    <w:rsid w:val="00737020"/>
    <w:rsid w:val="00737848"/>
    <w:rsid w:val="00737D13"/>
    <w:rsid w:val="00740C30"/>
    <w:rsid w:val="0074214C"/>
    <w:rsid w:val="00745892"/>
    <w:rsid w:val="0074629F"/>
    <w:rsid w:val="00746549"/>
    <w:rsid w:val="007468B6"/>
    <w:rsid w:val="007472C3"/>
    <w:rsid w:val="007501E1"/>
    <w:rsid w:val="007513D3"/>
    <w:rsid w:val="0075285C"/>
    <w:rsid w:val="00752F08"/>
    <w:rsid w:val="007538ED"/>
    <w:rsid w:val="00753D18"/>
    <w:rsid w:val="00754190"/>
    <w:rsid w:val="00757F66"/>
    <w:rsid w:val="007605D0"/>
    <w:rsid w:val="00760D8A"/>
    <w:rsid w:val="00761513"/>
    <w:rsid w:val="00761842"/>
    <w:rsid w:val="00763339"/>
    <w:rsid w:val="007641D0"/>
    <w:rsid w:val="007645A5"/>
    <w:rsid w:val="00764983"/>
    <w:rsid w:val="007701D4"/>
    <w:rsid w:val="007706F3"/>
    <w:rsid w:val="00774D49"/>
    <w:rsid w:val="00775E36"/>
    <w:rsid w:val="0077614E"/>
    <w:rsid w:val="00776902"/>
    <w:rsid w:val="00776EDD"/>
    <w:rsid w:val="0077763C"/>
    <w:rsid w:val="00780033"/>
    <w:rsid w:val="00780C02"/>
    <w:rsid w:val="00780DB6"/>
    <w:rsid w:val="00781D8D"/>
    <w:rsid w:val="00782390"/>
    <w:rsid w:val="0078529E"/>
    <w:rsid w:val="007854E3"/>
    <w:rsid w:val="0078550C"/>
    <w:rsid w:val="00786977"/>
    <w:rsid w:val="00786CDF"/>
    <w:rsid w:val="0078701F"/>
    <w:rsid w:val="00787F79"/>
    <w:rsid w:val="00791382"/>
    <w:rsid w:val="00792ED4"/>
    <w:rsid w:val="00794AE6"/>
    <w:rsid w:val="00794DB4"/>
    <w:rsid w:val="00795312"/>
    <w:rsid w:val="0079575E"/>
    <w:rsid w:val="007963BF"/>
    <w:rsid w:val="007A13E5"/>
    <w:rsid w:val="007A4064"/>
    <w:rsid w:val="007A48CC"/>
    <w:rsid w:val="007A4E5B"/>
    <w:rsid w:val="007A6835"/>
    <w:rsid w:val="007A6EE0"/>
    <w:rsid w:val="007A7C24"/>
    <w:rsid w:val="007A7EE5"/>
    <w:rsid w:val="007B1142"/>
    <w:rsid w:val="007B155A"/>
    <w:rsid w:val="007B2C0E"/>
    <w:rsid w:val="007B46C3"/>
    <w:rsid w:val="007B4CB2"/>
    <w:rsid w:val="007B4E24"/>
    <w:rsid w:val="007B662D"/>
    <w:rsid w:val="007B687D"/>
    <w:rsid w:val="007B6CDB"/>
    <w:rsid w:val="007B6D60"/>
    <w:rsid w:val="007C107D"/>
    <w:rsid w:val="007C14B2"/>
    <w:rsid w:val="007C2293"/>
    <w:rsid w:val="007C49DA"/>
    <w:rsid w:val="007C509A"/>
    <w:rsid w:val="007C6E49"/>
    <w:rsid w:val="007C73C8"/>
    <w:rsid w:val="007D0500"/>
    <w:rsid w:val="007D1E15"/>
    <w:rsid w:val="007D3019"/>
    <w:rsid w:val="007D344B"/>
    <w:rsid w:val="007D352A"/>
    <w:rsid w:val="007D3655"/>
    <w:rsid w:val="007D5BA9"/>
    <w:rsid w:val="007D5D66"/>
    <w:rsid w:val="007D669C"/>
    <w:rsid w:val="007D6D91"/>
    <w:rsid w:val="007D74C2"/>
    <w:rsid w:val="007D78F2"/>
    <w:rsid w:val="007E003B"/>
    <w:rsid w:val="007E2AB4"/>
    <w:rsid w:val="007E2AE3"/>
    <w:rsid w:val="007E2EFC"/>
    <w:rsid w:val="007E4D6D"/>
    <w:rsid w:val="007E6103"/>
    <w:rsid w:val="007E6831"/>
    <w:rsid w:val="007F09D3"/>
    <w:rsid w:val="007F5BFF"/>
    <w:rsid w:val="007F5C02"/>
    <w:rsid w:val="007F5DEC"/>
    <w:rsid w:val="00800A3D"/>
    <w:rsid w:val="00802DCD"/>
    <w:rsid w:val="00803076"/>
    <w:rsid w:val="00804532"/>
    <w:rsid w:val="00804ABE"/>
    <w:rsid w:val="00805B8E"/>
    <w:rsid w:val="0080614B"/>
    <w:rsid w:val="00807598"/>
    <w:rsid w:val="00810264"/>
    <w:rsid w:val="00813D36"/>
    <w:rsid w:val="00813F73"/>
    <w:rsid w:val="0081438F"/>
    <w:rsid w:val="00814AE5"/>
    <w:rsid w:val="0081694B"/>
    <w:rsid w:val="00817676"/>
    <w:rsid w:val="00817D0B"/>
    <w:rsid w:val="00821B84"/>
    <w:rsid w:val="0082483C"/>
    <w:rsid w:val="00826E10"/>
    <w:rsid w:val="008270AC"/>
    <w:rsid w:val="0082794A"/>
    <w:rsid w:val="00827B3C"/>
    <w:rsid w:val="00827FA0"/>
    <w:rsid w:val="00830791"/>
    <w:rsid w:val="00830F4C"/>
    <w:rsid w:val="00831A68"/>
    <w:rsid w:val="00832283"/>
    <w:rsid w:val="00832BBA"/>
    <w:rsid w:val="00832CAF"/>
    <w:rsid w:val="008336F0"/>
    <w:rsid w:val="00834168"/>
    <w:rsid w:val="00834B41"/>
    <w:rsid w:val="008357DE"/>
    <w:rsid w:val="00836CAD"/>
    <w:rsid w:val="008378F6"/>
    <w:rsid w:val="00840A62"/>
    <w:rsid w:val="008418C0"/>
    <w:rsid w:val="00842AF5"/>
    <w:rsid w:val="00843ABF"/>
    <w:rsid w:val="00844307"/>
    <w:rsid w:val="00844505"/>
    <w:rsid w:val="008454AC"/>
    <w:rsid w:val="008465B3"/>
    <w:rsid w:val="0084669E"/>
    <w:rsid w:val="008467FE"/>
    <w:rsid w:val="00846CB1"/>
    <w:rsid w:val="00850A92"/>
    <w:rsid w:val="00852BDF"/>
    <w:rsid w:val="0085413F"/>
    <w:rsid w:val="008555CD"/>
    <w:rsid w:val="00855638"/>
    <w:rsid w:val="00855BEE"/>
    <w:rsid w:val="00856245"/>
    <w:rsid w:val="00860536"/>
    <w:rsid w:val="0086123E"/>
    <w:rsid w:val="008647C1"/>
    <w:rsid w:val="00864E73"/>
    <w:rsid w:val="00864F02"/>
    <w:rsid w:val="0086565B"/>
    <w:rsid w:val="008665F3"/>
    <w:rsid w:val="00866D08"/>
    <w:rsid w:val="00867C7E"/>
    <w:rsid w:val="00870D23"/>
    <w:rsid w:val="008747E1"/>
    <w:rsid w:val="008761E8"/>
    <w:rsid w:val="00880ABA"/>
    <w:rsid w:val="00880B4C"/>
    <w:rsid w:val="00883F9A"/>
    <w:rsid w:val="00884C6D"/>
    <w:rsid w:val="00884EF8"/>
    <w:rsid w:val="008856F7"/>
    <w:rsid w:val="008868CE"/>
    <w:rsid w:val="00886AB0"/>
    <w:rsid w:val="00886F37"/>
    <w:rsid w:val="008907B7"/>
    <w:rsid w:val="008926AC"/>
    <w:rsid w:val="00894615"/>
    <w:rsid w:val="0089623F"/>
    <w:rsid w:val="008A14A9"/>
    <w:rsid w:val="008A3130"/>
    <w:rsid w:val="008A43FC"/>
    <w:rsid w:val="008A6E4F"/>
    <w:rsid w:val="008A6F19"/>
    <w:rsid w:val="008A6F58"/>
    <w:rsid w:val="008B035C"/>
    <w:rsid w:val="008B0448"/>
    <w:rsid w:val="008B0909"/>
    <w:rsid w:val="008B21D1"/>
    <w:rsid w:val="008B2676"/>
    <w:rsid w:val="008B44C3"/>
    <w:rsid w:val="008B4873"/>
    <w:rsid w:val="008B616E"/>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5490"/>
    <w:rsid w:val="008D5539"/>
    <w:rsid w:val="008D6DB2"/>
    <w:rsid w:val="008D760C"/>
    <w:rsid w:val="008E0094"/>
    <w:rsid w:val="008E0D5F"/>
    <w:rsid w:val="008E1005"/>
    <w:rsid w:val="008E2481"/>
    <w:rsid w:val="008E3995"/>
    <w:rsid w:val="008E3E9B"/>
    <w:rsid w:val="008E494D"/>
    <w:rsid w:val="008E516A"/>
    <w:rsid w:val="008E6692"/>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1DD5"/>
    <w:rsid w:val="00912E16"/>
    <w:rsid w:val="009140A7"/>
    <w:rsid w:val="0091648C"/>
    <w:rsid w:val="009167A5"/>
    <w:rsid w:val="009168BF"/>
    <w:rsid w:val="00916B14"/>
    <w:rsid w:val="00916D4E"/>
    <w:rsid w:val="00916FFF"/>
    <w:rsid w:val="009171FA"/>
    <w:rsid w:val="009172DC"/>
    <w:rsid w:val="00921191"/>
    <w:rsid w:val="00921BCB"/>
    <w:rsid w:val="00922AF6"/>
    <w:rsid w:val="00930ED5"/>
    <w:rsid w:val="00931911"/>
    <w:rsid w:val="00931DA6"/>
    <w:rsid w:val="00932D3F"/>
    <w:rsid w:val="009359D9"/>
    <w:rsid w:val="00936715"/>
    <w:rsid w:val="009437B1"/>
    <w:rsid w:val="00943B48"/>
    <w:rsid w:val="00944394"/>
    <w:rsid w:val="00945E82"/>
    <w:rsid w:val="009463BD"/>
    <w:rsid w:val="00947B73"/>
    <w:rsid w:val="00947E46"/>
    <w:rsid w:val="009500BE"/>
    <w:rsid w:val="009501EF"/>
    <w:rsid w:val="009545F3"/>
    <w:rsid w:val="009555B3"/>
    <w:rsid w:val="009574A2"/>
    <w:rsid w:val="00957F47"/>
    <w:rsid w:val="0096041B"/>
    <w:rsid w:val="0096184C"/>
    <w:rsid w:val="0096346E"/>
    <w:rsid w:val="009636B8"/>
    <w:rsid w:val="00965CEC"/>
    <w:rsid w:val="00966964"/>
    <w:rsid w:val="00967BEE"/>
    <w:rsid w:val="0097002A"/>
    <w:rsid w:val="0097097D"/>
    <w:rsid w:val="009719A4"/>
    <w:rsid w:val="00971DEC"/>
    <w:rsid w:val="00972446"/>
    <w:rsid w:val="0097481C"/>
    <w:rsid w:val="009761D8"/>
    <w:rsid w:val="009806F5"/>
    <w:rsid w:val="00980A6C"/>
    <w:rsid w:val="00982265"/>
    <w:rsid w:val="009870A3"/>
    <w:rsid w:val="00987725"/>
    <w:rsid w:val="0099111D"/>
    <w:rsid w:val="00992A2C"/>
    <w:rsid w:val="00992DFA"/>
    <w:rsid w:val="0099512E"/>
    <w:rsid w:val="00996A4A"/>
    <w:rsid w:val="009A1E88"/>
    <w:rsid w:val="009A23B4"/>
    <w:rsid w:val="009A27EA"/>
    <w:rsid w:val="009A298E"/>
    <w:rsid w:val="009A307F"/>
    <w:rsid w:val="009A3ABD"/>
    <w:rsid w:val="009A3AE2"/>
    <w:rsid w:val="009A3CE8"/>
    <w:rsid w:val="009A4626"/>
    <w:rsid w:val="009A5296"/>
    <w:rsid w:val="009A5BC6"/>
    <w:rsid w:val="009A623D"/>
    <w:rsid w:val="009A72FE"/>
    <w:rsid w:val="009B0301"/>
    <w:rsid w:val="009B050D"/>
    <w:rsid w:val="009B082A"/>
    <w:rsid w:val="009B0CD3"/>
    <w:rsid w:val="009B6481"/>
    <w:rsid w:val="009B7AB2"/>
    <w:rsid w:val="009C049F"/>
    <w:rsid w:val="009C0687"/>
    <w:rsid w:val="009C1072"/>
    <w:rsid w:val="009C152D"/>
    <w:rsid w:val="009C3073"/>
    <w:rsid w:val="009C3BBD"/>
    <w:rsid w:val="009C495B"/>
    <w:rsid w:val="009C5188"/>
    <w:rsid w:val="009C56DF"/>
    <w:rsid w:val="009C68F0"/>
    <w:rsid w:val="009C77CC"/>
    <w:rsid w:val="009D17C1"/>
    <w:rsid w:val="009D1DFB"/>
    <w:rsid w:val="009D2762"/>
    <w:rsid w:val="009D3F18"/>
    <w:rsid w:val="009D3FC9"/>
    <w:rsid w:val="009D44E8"/>
    <w:rsid w:val="009D60D6"/>
    <w:rsid w:val="009D667A"/>
    <w:rsid w:val="009D7272"/>
    <w:rsid w:val="009D7C82"/>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CAE"/>
    <w:rsid w:val="00A03F6E"/>
    <w:rsid w:val="00A05642"/>
    <w:rsid w:val="00A10E36"/>
    <w:rsid w:val="00A11007"/>
    <w:rsid w:val="00A11DE0"/>
    <w:rsid w:val="00A12AF1"/>
    <w:rsid w:val="00A14313"/>
    <w:rsid w:val="00A14A54"/>
    <w:rsid w:val="00A155F4"/>
    <w:rsid w:val="00A1637A"/>
    <w:rsid w:val="00A17930"/>
    <w:rsid w:val="00A20691"/>
    <w:rsid w:val="00A20ADA"/>
    <w:rsid w:val="00A20E80"/>
    <w:rsid w:val="00A21C08"/>
    <w:rsid w:val="00A2262C"/>
    <w:rsid w:val="00A233B6"/>
    <w:rsid w:val="00A24816"/>
    <w:rsid w:val="00A267AF"/>
    <w:rsid w:val="00A27765"/>
    <w:rsid w:val="00A31861"/>
    <w:rsid w:val="00A31AAA"/>
    <w:rsid w:val="00A31FB5"/>
    <w:rsid w:val="00A33102"/>
    <w:rsid w:val="00A33122"/>
    <w:rsid w:val="00A3335E"/>
    <w:rsid w:val="00A33C20"/>
    <w:rsid w:val="00A33D27"/>
    <w:rsid w:val="00A34AF0"/>
    <w:rsid w:val="00A35EF8"/>
    <w:rsid w:val="00A360FD"/>
    <w:rsid w:val="00A365E3"/>
    <w:rsid w:val="00A423AA"/>
    <w:rsid w:val="00A42440"/>
    <w:rsid w:val="00A42930"/>
    <w:rsid w:val="00A437BF"/>
    <w:rsid w:val="00A44062"/>
    <w:rsid w:val="00A4646E"/>
    <w:rsid w:val="00A47190"/>
    <w:rsid w:val="00A477C0"/>
    <w:rsid w:val="00A47CBA"/>
    <w:rsid w:val="00A502E5"/>
    <w:rsid w:val="00A50597"/>
    <w:rsid w:val="00A506BC"/>
    <w:rsid w:val="00A50AB2"/>
    <w:rsid w:val="00A50FC9"/>
    <w:rsid w:val="00A550DD"/>
    <w:rsid w:val="00A57802"/>
    <w:rsid w:val="00A60CB6"/>
    <w:rsid w:val="00A6175A"/>
    <w:rsid w:val="00A62C37"/>
    <w:rsid w:val="00A639BB"/>
    <w:rsid w:val="00A655B1"/>
    <w:rsid w:val="00A659B7"/>
    <w:rsid w:val="00A71A2D"/>
    <w:rsid w:val="00A71D36"/>
    <w:rsid w:val="00A71EAD"/>
    <w:rsid w:val="00A72499"/>
    <w:rsid w:val="00A728B6"/>
    <w:rsid w:val="00A73787"/>
    <w:rsid w:val="00A740E6"/>
    <w:rsid w:val="00A7424D"/>
    <w:rsid w:val="00A74AE1"/>
    <w:rsid w:val="00A755A9"/>
    <w:rsid w:val="00A7599A"/>
    <w:rsid w:val="00A75F57"/>
    <w:rsid w:val="00A76C96"/>
    <w:rsid w:val="00A77125"/>
    <w:rsid w:val="00A77BFB"/>
    <w:rsid w:val="00A81F7C"/>
    <w:rsid w:val="00A84697"/>
    <w:rsid w:val="00A84861"/>
    <w:rsid w:val="00A86712"/>
    <w:rsid w:val="00A87D00"/>
    <w:rsid w:val="00A9061C"/>
    <w:rsid w:val="00A90F83"/>
    <w:rsid w:val="00A91734"/>
    <w:rsid w:val="00A923AB"/>
    <w:rsid w:val="00A925D8"/>
    <w:rsid w:val="00A937B2"/>
    <w:rsid w:val="00A93E96"/>
    <w:rsid w:val="00A94333"/>
    <w:rsid w:val="00A96A74"/>
    <w:rsid w:val="00A973CE"/>
    <w:rsid w:val="00AA1774"/>
    <w:rsid w:val="00AA1F2F"/>
    <w:rsid w:val="00AA54DF"/>
    <w:rsid w:val="00AA767D"/>
    <w:rsid w:val="00AA793B"/>
    <w:rsid w:val="00AA7A8F"/>
    <w:rsid w:val="00AA7F9D"/>
    <w:rsid w:val="00AB052D"/>
    <w:rsid w:val="00AB19E2"/>
    <w:rsid w:val="00AB2908"/>
    <w:rsid w:val="00AB507B"/>
    <w:rsid w:val="00AB6495"/>
    <w:rsid w:val="00AB7877"/>
    <w:rsid w:val="00AC0578"/>
    <w:rsid w:val="00AC11C0"/>
    <w:rsid w:val="00AC31DB"/>
    <w:rsid w:val="00AC332C"/>
    <w:rsid w:val="00AC363E"/>
    <w:rsid w:val="00AC427E"/>
    <w:rsid w:val="00AC48DA"/>
    <w:rsid w:val="00AC519C"/>
    <w:rsid w:val="00AC5EAF"/>
    <w:rsid w:val="00AC668B"/>
    <w:rsid w:val="00AD0DB1"/>
    <w:rsid w:val="00AD18C4"/>
    <w:rsid w:val="00AD21CB"/>
    <w:rsid w:val="00AD2C87"/>
    <w:rsid w:val="00AD368E"/>
    <w:rsid w:val="00AD37B7"/>
    <w:rsid w:val="00AD48C4"/>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695"/>
    <w:rsid w:val="00AF1AE3"/>
    <w:rsid w:val="00AF2818"/>
    <w:rsid w:val="00AF340F"/>
    <w:rsid w:val="00AF51BB"/>
    <w:rsid w:val="00AF6F86"/>
    <w:rsid w:val="00B0216D"/>
    <w:rsid w:val="00B0251D"/>
    <w:rsid w:val="00B02906"/>
    <w:rsid w:val="00B03543"/>
    <w:rsid w:val="00B04E55"/>
    <w:rsid w:val="00B06A42"/>
    <w:rsid w:val="00B078AC"/>
    <w:rsid w:val="00B078F5"/>
    <w:rsid w:val="00B10ACE"/>
    <w:rsid w:val="00B10FDD"/>
    <w:rsid w:val="00B12F72"/>
    <w:rsid w:val="00B14142"/>
    <w:rsid w:val="00B14669"/>
    <w:rsid w:val="00B17CD6"/>
    <w:rsid w:val="00B200E2"/>
    <w:rsid w:val="00B20602"/>
    <w:rsid w:val="00B219D5"/>
    <w:rsid w:val="00B21A46"/>
    <w:rsid w:val="00B22679"/>
    <w:rsid w:val="00B22E55"/>
    <w:rsid w:val="00B271D0"/>
    <w:rsid w:val="00B3058A"/>
    <w:rsid w:val="00B311F3"/>
    <w:rsid w:val="00B31475"/>
    <w:rsid w:val="00B32803"/>
    <w:rsid w:val="00B34779"/>
    <w:rsid w:val="00B351E1"/>
    <w:rsid w:val="00B36778"/>
    <w:rsid w:val="00B4334A"/>
    <w:rsid w:val="00B438FC"/>
    <w:rsid w:val="00B448C1"/>
    <w:rsid w:val="00B450E8"/>
    <w:rsid w:val="00B4552A"/>
    <w:rsid w:val="00B4645D"/>
    <w:rsid w:val="00B471D3"/>
    <w:rsid w:val="00B50747"/>
    <w:rsid w:val="00B50FB2"/>
    <w:rsid w:val="00B529F6"/>
    <w:rsid w:val="00B53709"/>
    <w:rsid w:val="00B5618A"/>
    <w:rsid w:val="00B5706A"/>
    <w:rsid w:val="00B573CD"/>
    <w:rsid w:val="00B576BC"/>
    <w:rsid w:val="00B57A52"/>
    <w:rsid w:val="00B60BF5"/>
    <w:rsid w:val="00B62638"/>
    <w:rsid w:val="00B62880"/>
    <w:rsid w:val="00B63445"/>
    <w:rsid w:val="00B73DDC"/>
    <w:rsid w:val="00B7585C"/>
    <w:rsid w:val="00B761EA"/>
    <w:rsid w:val="00B7672F"/>
    <w:rsid w:val="00B77D57"/>
    <w:rsid w:val="00B808ED"/>
    <w:rsid w:val="00B8252D"/>
    <w:rsid w:val="00B84126"/>
    <w:rsid w:val="00B8414F"/>
    <w:rsid w:val="00B854B0"/>
    <w:rsid w:val="00B86D03"/>
    <w:rsid w:val="00B9040D"/>
    <w:rsid w:val="00B919B0"/>
    <w:rsid w:val="00B921A9"/>
    <w:rsid w:val="00B93EB9"/>
    <w:rsid w:val="00B94A77"/>
    <w:rsid w:val="00B9626A"/>
    <w:rsid w:val="00B9683F"/>
    <w:rsid w:val="00BA05F5"/>
    <w:rsid w:val="00BA2028"/>
    <w:rsid w:val="00BA2267"/>
    <w:rsid w:val="00BA4548"/>
    <w:rsid w:val="00BA6D1B"/>
    <w:rsid w:val="00BA6E77"/>
    <w:rsid w:val="00BA77ED"/>
    <w:rsid w:val="00BA7AC3"/>
    <w:rsid w:val="00BB1358"/>
    <w:rsid w:val="00BB1F3B"/>
    <w:rsid w:val="00BB362C"/>
    <w:rsid w:val="00BB4603"/>
    <w:rsid w:val="00BB4831"/>
    <w:rsid w:val="00BB6456"/>
    <w:rsid w:val="00BC59D3"/>
    <w:rsid w:val="00BD017A"/>
    <w:rsid w:val="00BD142A"/>
    <w:rsid w:val="00BD1DE9"/>
    <w:rsid w:val="00BD3312"/>
    <w:rsid w:val="00BD3751"/>
    <w:rsid w:val="00BD499B"/>
    <w:rsid w:val="00BD4C00"/>
    <w:rsid w:val="00BD4EF3"/>
    <w:rsid w:val="00BD7D5D"/>
    <w:rsid w:val="00BE01C7"/>
    <w:rsid w:val="00BE061E"/>
    <w:rsid w:val="00BE2289"/>
    <w:rsid w:val="00BE3534"/>
    <w:rsid w:val="00BE3B6E"/>
    <w:rsid w:val="00BE57F1"/>
    <w:rsid w:val="00BE7557"/>
    <w:rsid w:val="00BE7947"/>
    <w:rsid w:val="00BF1470"/>
    <w:rsid w:val="00BF2226"/>
    <w:rsid w:val="00BF4433"/>
    <w:rsid w:val="00BF4F86"/>
    <w:rsid w:val="00BF5CF3"/>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3761"/>
    <w:rsid w:val="00C148D9"/>
    <w:rsid w:val="00C164B4"/>
    <w:rsid w:val="00C1721B"/>
    <w:rsid w:val="00C20229"/>
    <w:rsid w:val="00C20EE5"/>
    <w:rsid w:val="00C211E3"/>
    <w:rsid w:val="00C2147E"/>
    <w:rsid w:val="00C2184A"/>
    <w:rsid w:val="00C23ABC"/>
    <w:rsid w:val="00C26B9D"/>
    <w:rsid w:val="00C27097"/>
    <w:rsid w:val="00C273E1"/>
    <w:rsid w:val="00C27E93"/>
    <w:rsid w:val="00C30FC7"/>
    <w:rsid w:val="00C31374"/>
    <w:rsid w:val="00C31E15"/>
    <w:rsid w:val="00C32866"/>
    <w:rsid w:val="00C328AB"/>
    <w:rsid w:val="00C33832"/>
    <w:rsid w:val="00C36430"/>
    <w:rsid w:val="00C36581"/>
    <w:rsid w:val="00C36B24"/>
    <w:rsid w:val="00C40673"/>
    <w:rsid w:val="00C40B52"/>
    <w:rsid w:val="00C43B57"/>
    <w:rsid w:val="00C440F6"/>
    <w:rsid w:val="00C46671"/>
    <w:rsid w:val="00C46904"/>
    <w:rsid w:val="00C53150"/>
    <w:rsid w:val="00C53B41"/>
    <w:rsid w:val="00C53D9C"/>
    <w:rsid w:val="00C54C6A"/>
    <w:rsid w:val="00C56609"/>
    <w:rsid w:val="00C576DD"/>
    <w:rsid w:val="00C60003"/>
    <w:rsid w:val="00C600EC"/>
    <w:rsid w:val="00C611BB"/>
    <w:rsid w:val="00C6121E"/>
    <w:rsid w:val="00C6124B"/>
    <w:rsid w:val="00C61405"/>
    <w:rsid w:val="00C630DC"/>
    <w:rsid w:val="00C63F8E"/>
    <w:rsid w:val="00C641FA"/>
    <w:rsid w:val="00C667DA"/>
    <w:rsid w:val="00C66F76"/>
    <w:rsid w:val="00C675DF"/>
    <w:rsid w:val="00C67839"/>
    <w:rsid w:val="00C7076B"/>
    <w:rsid w:val="00C71B68"/>
    <w:rsid w:val="00C7241C"/>
    <w:rsid w:val="00C7270B"/>
    <w:rsid w:val="00C74962"/>
    <w:rsid w:val="00C76709"/>
    <w:rsid w:val="00C768B0"/>
    <w:rsid w:val="00C80194"/>
    <w:rsid w:val="00C804F6"/>
    <w:rsid w:val="00C81545"/>
    <w:rsid w:val="00C81B8B"/>
    <w:rsid w:val="00C81E55"/>
    <w:rsid w:val="00C8288D"/>
    <w:rsid w:val="00C847BD"/>
    <w:rsid w:val="00C854FF"/>
    <w:rsid w:val="00C85A40"/>
    <w:rsid w:val="00C91DE0"/>
    <w:rsid w:val="00C92379"/>
    <w:rsid w:val="00C92AF9"/>
    <w:rsid w:val="00C956DA"/>
    <w:rsid w:val="00C96148"/>
    <w:rsid w:val="00C976B5"/>
    <w:rsid w:val="00CA0102"/>
    <w:rsid w:val="00CA028A"/>
    <w:rsid w:val="00CA0844"/>
    <w:rsid w:val="00CA1478"/>
    <w:rsid w:val="00CA1CE0"/>
    <w:rsid w:val="00CA2530"/>
    <w:rsid w:val="00CA2FFD"/>
    <w:rsid w:val="00CA3D38"/>
    <w:rsid w:val="00CA43CF"/>
    <w:rsid w:val="00CA51C2"/>
    <w:rsid w:val="00CA67AF"/>
    <w:rsid w:val="00CA78B2"/>
    <w:rsid w:val="00CA7DAC"/>
    <w:rsid w:val="00CB21B5"/>
    <w:rsid w:val="00CB38A2"/>
    <w:rsid w:val="00CB5EEB"/>
    <w:rsid w:val="00CC02C4"/>
    <w:rsid w:val="00CC06C3"/>
    <w:rsid w:val="00CC1254"/>
    <w:rsid w:val="00CC1553"/>
    <w:rsid w:val="00CC1C06"/>
    <w:rsid w:val="00CC1C4D"/>
    <w:rsid w:val="00CC28DE"/>
    <w:rsid w:val="00CC3B7F"/>
    <w:rsid w:val="00CC4732"/>
    <w:rsid w:val="00CC4BDF"/>
    <w:rsid w:val="00CC6696"/>
    <w:rsid w:val="00CD0C36"/>
    <w:rsid w:val="00CD1AE3"/>
    <w:rsid w:val="00CD2211"/>
    <w:rsid w:val="00CD2F36"/>
    <w:rsid w:val="00CD3810"/>
    <w:rsid w:val="00CD6AF6"/>
    <w:rsid w:val="00CD6CD9"/>
    <w:rsid w:val="00CD71A7"/>
    <w:rsid w:val="00CD783C"/>
    <w:rsid w:val="00CE0606"/>
    <w:rsid w:val="00CE09E0"/>
    <w:rsid w:val="00CE1A7C"/>
    <w:rsid w:val="00CE4220"/>
    <w:rsid w:val="00CE489D"/>
    <w:rsid w:val="00CE4AE3"/>
    <w:rsid w:val="00CE4D90"/>
    <w:rsid w:val="00CE5FEE"/>
    <w:rsid w:val="00CE70D0"/>
    <w:rsid w:val="00CE7E3D"/>
    <w:rsid w:val="00CF094E"/>
    <w:rsid w:val="00CF13A9"/>
    <w:rsid w:val="00CF19B1"/>
    <w:rsid w:val="00CF20BC"/>
    <w:rsid w:val="00CF2FD7"/>
    <w:rsid w:val="00CF30D5"/>
    <w:rsid w:val="00CF405D"/>
    <w:rsid w:val="00CF40FC"/>
    <w:rsid w:val="00CF4521"/>
    <w:rsid w:val="00CF524C"/>
    <w:rsid w:val="00CF6181"/>
    <w:rsid w:val="00CF6513"/>
    <w:rsid w:val="00CF67C8"/>
    <w:rsid w:val="00D01AE0"/>
    <w:rsid w:val="00D02807"/>
    <w:rsid w:val="00D038FF"/>
    <w:rsid w:val="00D03D0B"/>
    <w:rsid w:val="00D04413"/>
    <w:rsid w:val="00D04DC4"/>
    <w:rsid w:val="00D067B0"/>
    <w:rsid w:val="00D079D5"/>
    <w:rsid w:val="00D120A0"/>
    <w:rsid w:val="00D1370E"/>
    <w:rsid w:val="00D14202"/>
    <w:rsid w:val="00D172C7"/>
    <w:rsid w:val="00D22DC9"/>
    <w:rsid w:val="00D238F2"/>
    <w:rsid w:val="00D25165"/>
    <w:rsid w:val="00D270C1"/>
    <w:rsid w:val="00D2716B"/>
    <w:rsid w:val="00D30307"/>
    <w:rsid w:val="00D30470"/>
    <w:rsid w:val="00D319CF"/>
    <w:rsid w:val="00D31B5B"/>
    <w:rsid w:val="00D31FC2"/>
    <w:rsid w:val="00D32ACE"/>
    <w:rsid w:val="00D32BC6"/>
    <w:rsid w:val="00D33BEA"/>
    <w:rsid w:val="00D33D3F"/>
    <w:rsid w:val="00D34F42"/>
    <w:rsid w:val="00D3631B"/>
    <w:rsid w:val="00D36C1B"/>
    <w:rsid w:val="00D4062E"/>
    <w:rsid w:val="00D4081B"/>
    <w:rsid w:val="00D40CB6"/>
    <w:rsid w:val="00D4132B"/>
    <w:rsid w:val="00D4295E"/>
    <w:rsid w:val="00D43B6E"/>
    <w:rsid w:val="00D462ED"/>
    <w:rsid w:val="00D4640B"/>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3FA7"/>
    <w:rsid w:val="00D76298"/>
    <w:rsid w:val="00D769E2"/>
    <w:rsid w:val="00D779FC"/>
    <w:rsid w:val="00D83D11"/>
    <w:rsid w:val="00D87908"/>
    <w:rsid w:val="00D87AE6"/>
    <w:rsid w:val="00D87B35"/>
    <w:rsid w:val="00D9057F"/>
    <w:rsid w:val="00D913D2"/>
    <w:rsid w:val="00D94CF7"/>
    <w:rsid w:val="00D95385"/>
    <w:rsid w:val="00D97816"/>
    <w:rsid w:val="00D97E31"/>
    <w:rsid w:val="00DA154E"/>
    <w:rsid w:val="00DA1D36"/>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0A85"/>
    <w:rsid w:val="00DC1362"/>
    <w:rsid w:val="00DC1E93"/>
    <w:rsid w:val="00DC1F4E"/>
    <w:rsid w:val="00DC4B54"/>
    <w:rsid w:val="00DC559C"/>
    <w:rsid w:val="00DC5760"/>
    <w:rsid w:val="00DD40B5"/>
    <w:rsid w:val="00DD775B"/>
    <w:rsid w:val="00DD7768"/>
    <w:rsid w:val="00DE0BD3"/>
    <w:rsid w:val="00DE0F7C"/>
    <w:rsid w:val="00DE27C9"/>
    <w:rsid w:val="00DE2B51"/>
    <w:rsid w:val="00DE4602"/>
    <w:rsid w:val="00DE4AFD"/>
    <w:rsid w:val="00DE59D5"/>
    <w:rsid w:val="00DE6274"/>
    <w:rsid w:val="00DE6BDF"/>
    <w:rsid w:val="00DE7361"/>
    <w:rsid w:val="00DE7745"/>
    <w:rsid w:val="00DE7D40"/>
    <w:rsid w:val="00DE7EA5"/>
    <w:rsid w:val="00DE7F30"/>
    <w:rsid w:val="00DF127C"/>
    <w:rsid w:val="00DF16B3"/>
    <w:rsid w:val="00DF5267"/>
    <w:rsid w:val="00DF52BE"/>
    <w:rsid w:val="00DF64CE"/>
    <w:rsid w:val="00DF652C"/>
    <w:rsid w:val="00DF7568"/>
    <w:rsid w:val="00E0045C"/>
    <w:rsid w:val="00E004FE"/>
    <w:rsid w:val="00E014FC"/>
    <w:rsid w:val="00E02669"/>
    <w:rsid w:val="00E03755"/>
    <w:rsid w:val="00E03C87"/>
    <w:rsid w:val="00E03DBD"/>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4D05"/>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2AA8"/>
    <w:rsid w:val="00E3453E"/>
    <w:rsid w:val="00E35F1C"/>
    <w:rsid w:val="00E364F2"/>
    <w:rsid w:val="00E41866"/>
    <w:rsid w:val="00E44798"/>
    <w:rsid w:val="00E44AAA"/>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11C6"/>
    <w:rsid w:val="00E615D4"/>
    <w:rsid w:val="00E623DF"/>
    <w:rsid w:val="00E628B4"/>
    <w:rsid w:val="00E63EF3"/>
    <w:rsid w:val="00E64543"/>
    <w:rsid w:val="00E661ED"/>
    <w:rsid w:val="00E66791"/>
    <w:rsid w:val="00E67834"/>
    <w:rsid w:val="00E7028E"/>
    <w:rsid w:val="00E70693"/>
    <w:rsid w:val="00E71F3B"/>
    <w:rsid w:val="00E72836"/>
    <w:rsid w:val="00E730D9"/>
    <w:rsid w:val="00E74CDB"/>
    <w:rsid w:val="00E75238"/>
    <w:rsid w:val="00E753A2"/>
    <w:rsid w:val="00E759DC"/>
    <w:rsid w:val="00E769E8"/>
    <w:rsid w:val="00E77FE2"/>
    <w:rsid w:val="00E8028B"/>
    <w:rsid w:val="00E815EE"/>
    <w:rsid w:val="00E816DF"/>
    <w:rsid w:val="00E824A6"/>
    <w:rsid w:val="00E8305F"/>
    <w:rsid w:val="00E83247"/>
    <w:rsid w:val="00E83EC0"/>
    <w:rsid w:val="00E8443F"/>
    <w:rsid w:val="00E84DB1"/>
    <w:rsid w:val="00E85F7C"/>
    <w:rsid w:val="00E86547"/>
    <w:rsid w:val="00E86983"/>
    <w:rsid w:val="00E86ABF"/>
    <w:rsid w:val="00E86EEF"/>
    <w:rsid w:val="00E87FB5"/>
    <w:rsid w:val="00E903C6"/>
    <w:rsid w:val="00E90513"/>
    <w:rsid w:val="00E90816"/>
    <w:rsid w:val="00E96762"/>
    <w:rsid w:val="00E97487"/>
    <w:rsid w:val="00E97E22"/>
    <w:rsid w:val="00EA12D0"/>
    <w:rsid w:val="00EA162B"/>
    <w:rsid w:val="00EA4A4A"/>
    <w:rsid w:val="00EA6721"/>
    <w:rsid w:val="00EA67C4"/>
    <w:rsid w:val="00EA6FB6"/>
    <w:rsid w:val="00EB2511"/>
    <w:rsid w:val="00EB2B8E"/>
    <w:rsid w:val="00EB4E66"/>
    <w:rsid w:val="00EB5A70"/>
    <w:rsid w:val="00EB7C1D"/>
    <w:rsid w:val="00EC21D0"/>
    <w:rsid w:val="00EC7386"/>
    <w:rsid w:val="00ED2EDC"/>
    <w:rsid w:val="00ED31D5"/>
    <w:rsid w:val="00ED3555"/>
    <w:rsid w:val="00ED410D"/>
    <w:rsid w:val="00ED4440"/>
    <w:rsid w:val="00ED448A"/>
    <w:rsid w:val="00ED4F6B"/>
    <w:rsid w:val="00ED5EF3"/>
    <w:rsid w:val="00ED6902"/>
    <w:rsid w:val="00ED7CBE"/>
    <w:rsid w:val="00EE08E9"/>
    <w:rsid w:val="00EE2EE1"/>
    <w:rsid w:val="00EE4175"/>
    <w:rsid w:val="00EE500D"/>
    <w:rsid w:val="00EE57E2"/>
    <w:rsid w:val="00EE6C03"/>
    <w:rsid w:val="00EE6E4E"/>
    <w:rsid w:val="00EE7349"/>
    <w:rsid w:val="00EF0379"/>
    <w:rsid w:val="00EF0A3D"/>
    <w:rsid w:val="00EF0A7F"/>
    <w:rsid w:val="00EF205B"/>
    <w:rsid w:val="00EF2556"/>
    <w:rsid w:val="00EF32EA"/>
    <w:rsid w:val="00EF35B4"/>
    <w:rsid w:val="00EF50FD"/>
    <w:rsid w:val="00EF58C6"/>
    <w:rsid w:val="00EF5DEC"/>
    <w:rsid w:val="00F00171"/>
    <w:rsid w:val="00F00FED"/>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524E"/>
    <w:rsid w:val="00F16151"/>
    <w:rsid w:val="00F16E9E"/>
    <w:rsid w:val="00F1720E"/>
    <w:rsid w:val="00F1774E"/>
    <w:rsid w:val="00F17CF0"/>
    <w:rsid w:val="00F221A5"/>
    <w:rsid w:val="00F224BA"/>
    <w:rsid w:val="00F22FB5"/>
    <w:rsid w:val="00F2548E"/>
    <w:rsid w:val="00F2584E"/>
    <w:rsid w:val="00F2638F"/>
    <w:rsid w:val="00F267DB"/>
    <w:rsid w:val="00F26A6E"/>
    <w:rsid w:val="00F26B89"/>
    <w:rsid w:val="00F319D9"/>
    <w:rsid w:val="00F3218F"/>
    <w:rsid w:val="00F325F6"/>
    <w:rsid w:val="00F332E3"/>
    <w:rsid w:val="00F333A7"/>
    <w:rsid w:val="00F3416F"/>
    <w:rsid w:val="00F371DB"/>
    <w:rsid w:val="00F373B1"/>
    <w:rsid w:val="00F40074"/>
    <w:rsid w:val="00F4100D"/>
    <w:rsid w:val="00F41918"/>
    <w:rsid w:val="00F43E4E"/>
    <w:rsid w:val="00F44A3B"/>
    <w:rsid w:val="00F44C4E"/>
    <w:rsid w:val="00F45466"/>
    <w:rsid w:val="00F467F0"/>
    <w:rsid w:val="00F47880"/>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36F"/>
    <w:rsid w:val="00F70572"/>
    <w:rsid w:val="00F70ADD"/>
    <w:rsid w:val="00F7261A"/>
    <w:rsid w:val="00F72B0C"/>
    <w:rsid w:val="00F75A48"/>
    <w:rsid w:val="00F77249"/>
    <w:rsid w:val="00F80B61"/>
    <w:rsid w:val="00F81977"/>
    <w:rsid w:val="00F83E0D"/>
    <w:rsid w:val="00F8574D"/>
    <w:rsid w:val="00F90A7C"/>
    <w:rsid w:val="00F911F3"/>
    <w:rsid w:val="00F91416"/>
    <w:rsid w:val="00F923C5"/>
    <w:rsid w:val="00F92492"/>
    <w:rsid w:val="00F929F4"/>
    <w:rsid w:val="00F92F06"/>
    <w:rsid w:val="00F95509"/>
    <w:rsid w:val="00FA05F4"/>
    <w:rsid w:val="00FA093D"/>
    <w:rsid w:val="00FA0941"/>
    <w:rsid w:val="00FA2587"/>
    <w:rsid w:val="00FA36C7"/>
    <w:rsid w:val="00FA3846"/>
    <w:rsid w:val="00FA5A41"/>
    <w:rsid w:val="00FA5FB0"/>
    <w:rsid w:val="00FA652B"/>
    <w:rsid w:val="00FB1410"/>
    <w:rsid w:val="00FB1D89"/>
    <w:rsid w:val="00FB33D9"/>
    <w:rsid w:val="00FB4A91"/>
    <w:rsid w:val="00FB5963"/>
    <w:rsid w:val="00FB7DC8"/>
    <w:rsid w:val="00FC0094"/>
    <w:rsid w:val="00FC162A"/>
    <w:rsid w:val="00FC1EBA"/>
    <w:rsid w:val="00FC39F5"/>
    <w:rsid w:val="00FC39F8"/>
    <w:rsid w:val="00FC3E36"/>
    <w:rsid w:val="00FC423D"/>
    <w:rsid w:val="00FC46FC"/>
    <w:rsid w:val="00FC5795"/>
    <w:rsid w:val="00FC7E68"/>
    <w:rsid w:val="00FD0593"/>
    <w:rsid w:val="00FD2170"/>
    <w:rsid w:val="00FD56DD"/>
    <w:rsid w:val="00FD658C"/>
    <w:rsid w:val="00FD73D8"/>
    <w:rsid w:val="00FD748B"/>
    <w:rsid w:val="00FE0A1F"/>
    <w:rsid w:val="00FE15D3"/>
    <w:rsid w:val="00FE1E70"/>
    <w:rsid w:val="00FE1E82"/>
    <w:rsid w:val="00FE4D17"/>
    <w:rsid w:val="00FE55D7"/>
    <w:rsid w:val="00FE561A"/>
    <w:rsid w:val="00FE6C19"/>
    <w:rsid w:val="00FE76CA"/>
    <w:rsid w:val="00FF15CD"/>
    <w:rsid w:val="00FF1871"/>
    <w:rsid w:val="00FF2011"/>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87" fill="f" fillcolor="white" stroke="f">
      <v:fill color="white" on="f"/>
      <v:stroke on="f"/>
    </o:shapedefaults>
    <o:shapelayout v:ext="edit">
      <o:idmap v:ext="edit" data="2"/>
    </o:shapelayout>
  </w:shapeDefaults>
  <w:decimalSymbol w:val="."/>
  <w:listSeparator w:val=","/>
  <w14:docId w14:val="60381AB3"/>
  <w15:docId w15:val="{A96E5B9C-1566-4AC1-8629-50BD845E0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57686964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70976609">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89661201">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sChild>
        </w:div>
        <w:div w:id="926580120">
          <w:marLeft w:val="0"/>
          <w:marRight w:val="0"/>
          <w:marTop w:val="0"/>
          <w:marBottom w:val="0"/>
          <w:divBdr>
            <w:top w:val="none" w:sz="0" w:space="0" w:color="auto"/>
            <w:left w:val="none" w:sz="0" w:space="0" w:color="auto"/>
            <w:bottom w:val="none" w:sz="0" w:space="0" w:color="auto"/>
            <w:right w:val="none" w:sz="0" w:space="0" w:color="auto"/>
          </w:divBdr>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 w:id="447241660">
          <w:marLeft w:val="0"/>
          <w:marRight w:val="0"/>
          <w:marTop w:val="0"/>
          <w:marBottom w:val="0"/>
          <w:divBdr>
            <w:top w:val="none" w:sz="0" w:space="0" w:color="auto"/>
            <w:left w:val="none" w:sz="0" w:space="0" w:color="auto"/>
            <w:bottom w:val="none" w:sz="0" w:space="0" w:color="auto"/>
            <w:right w:val="none" w:sz="0" w:space="0" w:color="auto"/>
          </w:divBdr>
        </w:div>
      </w:divsChild>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842206852">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12466162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1733313097">
          <w:marLeft w:val="0"/>
          <w:marRight w:val="0"/>
          <w:marTop w:val="0"/>
          <w:marBottom w:val="0"/>
          <w:divBdr>
            <w:top w:val="none" w:sz="0" w:space="0" w:color="auto"/>
            <w:left w:val="none" w:sz="0" w:space="0" w:color="auto"/>
            <w:bottom w:val="none" w:sz="0" w:space="0" w:color="auto"/>
            <w:right w:val="none" w:sz="0" w:space="0" w:color="auto"/>
          </w:divBdr>
        </w:div>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1310481482">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3932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 w:id="160013536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179863951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312030367">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sChild>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776435287">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007101817">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sChild>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1482844858">
          <w:marLeft w:val="0"/>
          <w:marRight w:val="0"/>
          <w:marTop w:val="0"/>
          <w:marBottom w:val="0"/>
          <w:divBdr>
            <w:top w:val="none" w:sz="0" w:space="0" w:color="auto"/>
            <w:left w:val="none" w:sz="0" w:space="0" w:color="auto"/>
            <w:bottom w:val="none" w:sz="0" w:space="0" w:color="auto"/>
            <w:right w:val="none" w:sz="0" w:space="0" w:color="auto"/>
          </w:divBdr>
        </w:div>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355885865">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868100927">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181625459">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975401330">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151258618">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1667826560">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222066091">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698358316">
              <w:marLeft w:val="0"/>
              <w:marRight w:val="0"/>
              <w:marTop w:val="0"/>
              <w:marBottom w:val="0"/>
              <w:divBdr>
                <w:top w:val="none" w:sz="0" w:space="0" w:color="auto"/>
                <w:left w:val="none" w:sz="0" w:space="0" w:color="auto"/>
                <w:bottom w:val="none" w:sz="0" w:space="0" w:color="auto"/>
                <w:right w:val="none" w:sz="0" w:space="0" w:color="auto"/>
              </w:divBdr>
            </w:div>
            <w:div w:id="49345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2146775081">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3484133">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593772">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1106921184">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339508675">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1445731076">
          <w:marLeft w:val="0"/>
          <w:marRight w:val="0"/>
          <w:marTop w:val="0"/>
          <w:marBottom w:val="0"/>
          <w:divBdr>
            <w:top w:val="none" w:sz="0" w:space="0" w:color="auto"/>
            <w:left w:val="none" w:sz="0" w:space="0" w:color="auto"/>
            <w:bottom w:val="none" w:sz="0" w:space="0" w:color="auto"/>
            <w:right w:val="none" w:sz="0" w:space="0" w:color="auto"/>
          </w:divBdr>
          <w:divsChild>
            <w:div w:id="1376200143">
              <w:marLeft w:val="0"/>
              <w:marRight w:val="0"/>
              <w:marTop w:val="0"/>
              <w:marBottom w:val="0"/>
              <w:divBdr>
                <w:top w:val="none" w:sz="0" w:space="0" w:color="auto"/>
                <w:left w:val="none" w:sz="0" w:space="0" w:color="auto"/>
                <w:bottom w:val="none" w:sz="0" w:space="0" w:color="auto"/>
                <w:right w:val="none" w:sz="0" w:space="0" w:color="auto"/>
              </w:divBdr>
            </w:div>
            <w:div w:id="81921704">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 w:id="127669496">
          <w:marLeft w:val="0"/>
          <w:marRight w:val="0"/>
          <w:marTop w:val="0"/>
          <w:marBottom w:val="0"/>
          <w:divBdr>
            <w:top w:val="none" w:sz="0" w:space="0" w:color="auto"/>
            <w:left w:val="none" w:sz="0" w:space="0" w:color="auto"/>
            <w:bottom w:val="none" w:sz="0" w:space="0" w:color="auto"/>
            <w:right w:val="none" w:sz="0" w:space="0" w:color="auto"/>
          </w:divBdr>
        </w:div>
        <w:div w:id="41366087">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how-do-i/how-do-i-add-single-content-2/" TargetMode="External"/><Relationship Id="rId24" Type="http://schemas.openxmlformats.org/officeDocument/2006/relationships/image" Target="media/image15.png"/><Relationship Id="rId32" Type="http://schemas.openxmlformats.org/officeDocument/2006/relationships/header" Target="header1.xm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cmssupport.nhs.wales/how-do-i/how-do-i-add-buttons/" TargetMode="External"/><Relationship Id="rId30" Type="http://schemas.openxmlformats.org/officeDocument/2006/relationships/hyperlink" Target="https://cmssupport.nhs.wales/how-do-i/how-do-i-add-single-content-6/" TargetMode="External"/><Relationship Id="rId35"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1.png"/></Relationships>
</file>

<file path=word/_rels/header2.xml.rels><?xml version="1.0" encoding="UTF-8" standalone="yes"?>
<Relationships xmlns="http://schemas.openxmlformats.org/package/2006/relationships"><Relationship Id="rId1" Type="http://schemas.openxmlformats.org/officeDocument/2006/relationships/image" Target="media/image2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64146"/>
    <w:rsid w:val="000A1026"/>
    <w:rsid w:val="000C6013"/>
    <w:rsid w:val="000C6284"/>
    <w:rsid w:val="000E026E"/>
    <w:rsid w:val="000F303B"/>
    <w:rsid w:val="0010009A"/>
    <w:rsid w:val="00104E75"/>
    <w:rsid w:val="00110CEC"/>
    <w:rsid w:val="001206AB"/>
    <w:rsid w:val="0012184B"/>
    <w:rsid w:val="00140496"/>
    <w:rsid w:val="00140939"/>
    <w:rsid w:val="0014135D"/>
    <w:rsid w:val="001414A7"/>
    <w:rsid w:val="00146751"/>
    <w:rsid w:val="00146E82"/>
    <w:rsid w:val="00152D3F"/>
    <w:rsid w:val="0015665E"/>
    <w:rsid w:val="00164B60"/>
    <w:rsid w:val="00177AE0"/>
    <w:rsid w:val="00197C5A"/>
    <w:rsid w:val="001F7662"/>
    <w:rsid w:val="00202C2A"/>
    <w:rsid w:val="00231687"/>
    <w:rsid w:val="00235705"/>
    <w:rsid w:val="00243611"/>
    <w:rsid w:val="002436BF"/>
    <w:rsid w:val="00262A33"/>
    <w:rsid w:val="00286C14"/>
    <w:rsid w:val="002A0779"/>
    <w:rsid w:val="002A3B7F"/>
    <w:rsid w:val="002A4177"/>
    <w:rsid w:val="002B29B3"/>
    <w:rsid w:val="002B547F"/>
    <w:rsid w:val="002B621A"/>
    <w:rsid w:val="002C2393"/>
    <w:rsid w:val="002C579D"/>
    <w:rsid w:val="002E08E5"/>
    <w:rsid w:val="002E5E02"/>
    <w:rsid w:val="002F59CB"/>
    <w:rsid w:val="003070D6"/>
    <w:rsid w:val="00371BCE"/>
    <w:rsid w:val="0038071B"/>
    <w:rsid w:val="003912FB"/>
    <w:rsid w:val="00391E64"/>
    <w:rsid w:val="003A3F13"/>
    <w:rsid w:val="003B100B"/>
    <w:rsid w:val="003B226B"/>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62E3B"/>
    <w:rsid w:val="0046340D"/>
    <w:rsid w:val="00483581"/>
    <w:rsid w:val="00496B00"/>
    <w:rsid w:val="004A2F32"/>
    <w:rsid w:val="004A3B03"/>
    <w:rsid w:val="004A4A54"/>
    <w:rsid w:val="004B4A49"/>
    <w:rsid w:val="004B64DF"/>
    <w:rsid w:val="004C0E34"/>
    <w:rsid w:val="004D16CF"/>
    <w:rsid w:val="004D60BD"/>
    <w:rsid w:val="004D6F3C"/>
    <w:rsid w:val="004E545F"/>
    <w:rsid w:val="004F1BB2"/>
    <w:rsid w:val="00516CC1"/>
    <w:rsid w:val="00524AAC"/>
    <w:rsid w:val="00533118"/>
    <w:rsid w:val="00547708"/>
    <w:rsid w:val="00575873"/>
    <w:rsid w:val="00577493"/>
    <w:rsid w:val="00592184"/>
    <w:rsid w:val="005C3401"/>
    <w:rsid w:val="005D3DB3"/>
    <w:rsid w:val="005D6C5F"/>
    <w:rsid w:val="005E00EE"/>
    <w:rsid w:val="005F7C11"/>
    <w:rsid w:val="005F7E06"/>
    <w:rsid w:val="006411DC"/>
    <w:rsid w:val="006772FD"/>
    <w:rsid w:val="006955F4"/>
    <w:rsid w:val="006A6DB7"/>
    <w:rsid w:val="006B088A"/>
    <w:rsid w:val="006B3B0A"/>
    <w:rsid w:val="006D442F"/>
    <w:rsid w:val="006D5F5F"/>
    <w:rsid w:val="006E0536"/>
    <w:rsid w:val="0071012F"/>
    <w:rsid w:val="00711326"/>
    <w:rsid w:val="00725A80"/>
    <w:rsid w:val="007275A4"/>
    <w:rsid w:val="0075132C"/>
    <w:rsid w:val="0079575E"/>
    <w:rsid w:val="007A4E5B"/>
    <w:rsid w:val="007A7771"/>
    <w:rsid w:val="007C0143"/>
    <w:rsid w:val="007C6A42"/>
    <w:rsid w:val="007D540B"/>
    <w:rsid w:val="007D62F2"/>
    <w:rsid w:val="00834168"/>
    <w:rsid w:val="00834EC6"/>
    <w:rsid w:val="00840E5C"/>
    <w:rsid w:val="00885B7A"/>
    <w:rsid w:val="00886FB8"/>
    <w:rsid w:val="008913EC"/>
    <w:rsid w:val="008E2D32"/>
    <w:rsid w:val="008E4394"/>
    <w:rsid w:val="0090592F"/>
    <w:rsid w:val="009161D2"/>
    <w:rsid w:val="00922255"/>
    <w:rsid w:val="00931911"/>
    <w:rsid w:val="00944EC4"/>
    <w:rsid w:val="00956D5A"/>
    <w:rsid w:val="00967DB8"/>
    <w:rsid w:val="00971DEC"/>
    <w:rsid w:val="009A297F"/>
    <w:rsid w:val="009A6A0B"/>
    <w:rsid w:val="009B4A78"/>
    <w:rsid w:val="009B5DBC"/>
    <w:rsid w:val="009C1FA8"/>
    <w:rsid w:val="009F57F0"/>
    <w:rsid w:val="00A002EE"/>
    <w:rsid w:val="00A012FD"/>
    <w:rsid w:val="00A03497"/>
    <w:rsid w:val="00A03879"/>
    <w:rsid w:val="00A03BB8"/>
    <w:rsid w:val="00A06B13"/>
    <w:rsid w:val="00A16790"/>
    <w:rsid w:val="00A42A3C"/>
    <w:rsid w:val="00A564B1"/>
    <w:rsid w:val="00A6365C"/>
    <w:rsid w:val="00A728AB"/>
    <w:rsid w:val="00A940CD"/>
    <w:rsid w:val="00A948F1"/>
    <w:rsid w:val="00A96590"/>
    <w:rsid w:val="00AA15C7"/>
    <w:rsid w:val="00AA1774"/>
    <w:rsid w:val="00AC0E4A"/>
    <w:rsid w:val="00AC2133"/>
    <w:rsid w:val="00AD2053"/>
    <w:rsid w:val="00AE0500"/>
    <w:rsid w:val="00AF64A0"/>
    <w:rsid w:val="00AF7CB9"/>
    <w:rsid w:val="00B348D6"/>
    <w:rsid w:val="00B42E8E"/>
    <w:rsid w:val="00B83B44"/>
    <w:rsid w:val="00BB1806"/>
    <w:rsid w:val="00BD4FDE"/>
    <w:rsid w:val="00BE30A1"/>
    <w:rsid w:val="00C01D29"/>
    <w:rsid w:val="00C07C20"/>
    <w:rsid w:val="00C54C6A"/>
    <w:rsid w:val="00C56AEB"/>
    <w:rsid w:val="00C60CCB"/>
    <w:rsid w:val="00C75D45"/>
    <w:rsid w:val="00C95F1D"/>
    <w:rsid w:val="00CA68FE"/>
    <w:rsid w:val="00CA7D0E"/>
    <w:rsid w:val="00CB2011"/>
    <w:rsid w:val="00CC5F7C"/>
    <w:rsid w:val="00CE5404"/>
    <w:rsid w:val="00CE5FEE"/>
    <w:rsid w:val="00CF54DF"/>
    <w:rsid w:val="00D03B77"/>
    <w:rsid w:val="00D248A5"/>
    <w:rsid w:val="00D25165"/>
    <w:rsid w:val="00D63BE5"/>
    <w:rsid w:val="00D647E0"/>
    <w:rsid w:val="00D66FAA"/>
    <w:rsid w:val="00D738AB"/>
    <w:rsid w:val="00D83774"/>
    <w:rsid w:val="00D845D7"/>
    <w:rsid w:val="00DA1D36"/>
    <w:rsid w:val="00DB0A52"/>
    <w:rsid w:val="00DB3737"/>
    <w:rsid w:val="00DB762E"/>
    <w:rsid w:val="00DC22B7"/>
    <w:rsid w:val="00DD11C8"/>
    <w:rsid w:val="00DD5C45"/>
    <w:rsid w:val="00E00286"/>
    <w:rsid w:val="00E13148"/>
    <w:rsid w:val="00E22E2E"/>
    <w:rsid w:val="00E34C33"/>
    <w:rsid w:val="00E43BF2"/>
    <w:rsid w:val="00E63036"/>
    <w:rsid w:val="00E823AC"/>
    <w:rsid w:val="00E952C7"/>
    <w:rsid w:val="00EA50E7"/>
    <w:rsid w:val="00EB3BA8"/>
    <w:rsid w:val="00EE1FD4"/>
    <w:rsid w:val="00EE795B"/>
    <w:rsid w:val="00F05241"/>
    <w:rsid w:val="00F317F4"/>
    <w:rsid w:val="00F32DAC"/>
    <w:rsid w:val="00F42483"/>
    <w:rsid w:val="00F447C6"/>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4606</TotalTime>
  <Pages>12</Pages>
  <Words>1883</Words>
  <Characters>10738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133</cp:revision>
  <dcterms:created xsi:type="dcterms:W3CDTF">2024-04-03T09:23:00Z</dcterms:created>
  <dcterms:modified xsi:type="dcterms:W3CDTF">2024-10-23T15:52:00Z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