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12B94B30">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DE5535"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7F4B8248" w:rsidR="007B4CB2" w:rsidRPr="00F333A7" w:rsidRDefault="002D1288">
      <w:pPr>
        <w:pStyle w:val="BodyText"/>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57FD16C8">
                <wp:simplePos x="0" y="0"/>
                <wp:positionH relativeFrom="page">
                  <wp:posOffset>1033670</wp:posOffset>
                </wp:positionH>
                <wp:positionV relativeFrom="page">
                  <wp:posOffset>1836751</wp:posOffset>
                </wp:positionV>
                <wp:extent cx="5860553"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553"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1.4pt;margin-top:144.65pt;width:461.45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375DA4F9">
                <wp:simplePos x="0" y="0"/>
                <wp:positionH relativeFrom="margin">
                  <wp:posOffset>349250</wp:posOffset>
                </wp:positionH>
                <wp:positionV relativeFrom="page">
                  <wp:posOffset>3220085</wp:posOffset>
                </wp:positionV>
                <wp:extent cx="5779135" cy="683260"/>
                <wp:effectExtent l="0" t="0" r="0" b="2540"/>
                <wp:wrapSquare wrapText="bothSides"/>
                <wp:docPr id="20" name="Text Box 20"/>
                <wp:cNvGraphicFramePr/>
                <a:graphic xmlns:a="http://schemas.openxmlformats.org/drawingml/2006/main">
                  <a:graphicData uri="http://schemas.microsoft.com/office/word/2010/wordprocessingShape">
                    <wps:wsp>
                      <wps:cNvSpPr txBox="1"/>
                      <wps:spPr>
                        <a:xfrm>
                          <a:off x="0" y="0"/>
                          <a:ext cx="5779135" cy="683260"/>
                        </a:xfrm>
                        <a:prstGeom prst="rect">
                          <a:avLst/>
                        </a:prstGeom>
                        <a:noFill/>
                        <a:ln w="6350">
                          <a:noFill/>
                        </a:ln>
                      </wps:spPr>
                      <wps:txbx>
                        <w:txbxContent>
                          <w:p w14:paraId="4D9B56C6" w14:textId="0E163682" w:rsidR="002B337A" w:rsidRPr="00AC519C" w:rsidRDefault="00684787" w:rsidP="002B337A">
                            <w:pPr>
                              <w:pStyle w:val="BodyText"/>
                              <w:jc w:val="center"/>
                              <w:rPr>
                                <w:rFonts w:ascii="Rubik" w:eastAsia="Times New Roman" w:hAnsi="Rubik" w:cs="Rubik"/>
                                <w:b/>
                                <w:bCs/>
                                <w:iCs/>
                                <w:color w:val="FFFFFF" w:themeColor="background1"/>
                                <w:spacing w:val="10"/>
                              </w:rPr>
                            </w:pPr>
                            <w:r w:rsidRPr="00AC519C">
                              <w:rPr>
                                <w:rFonts w:ascii="Rubik" w:eastAsia="Times New Roman" w:hAnsi="Rubik" w:cs="Rubik"/>
                                <w:b/>
                                <w:bCs/>
                                <w:iCs/>
                                <w:color w:val="FFFFFF" w:themeColor="background1"/>
                                <w:spacing w:val="10"/>
                              </w:rPr>
                              <w:t>CMS MURA</w:t>
                            </w:r>
                            <w:r w:rsidR="002B337A" w:rsidRPr="00AC519C">
                              <w:rPr>
                                <w:rFonts w:ascii="Rubik" w:eastAsia="Times New Roman" w:hAnsi="Rubik" w:cs="Rubik"/>
                                <w:iCs/>
                                <w:color w:val="FFFFFF" w:themeColor="background1"/>
                                <w:spacing w:val="10"/>
                              </w:rPr>
                              <w:t xml:space="preserve"> </w:t>
                            </w:r>
                            <w:r w:rsidR="008E516A">
                              <w:rPr>
                                <w:rFonts w:ascii="Rubik" w:eastAsia="Times New Roman" w:hAnsi="Rubik" w:cs="Rubik"/>
                                <w:iCs/>
                                <w:color w:val="FFFFFF" w:themeColor="background1"/>
                                <w:spacing w:val="10"/>
                              </w:rPr>
                              <w:t>Nove</w:t>
                            </w:r>
                            <w:r w:rsidR="002B337A" w:rsidRPr="00AC519C">
                              <w:rPr>
                                <w:rFonts w:ascii="Rubik" w:eastAsia="Times New Roman" w:hAnsi="Rubik" w:cs="Rubik"/>
                                <w:iCs/>
                                <w:color w:val="FFFFFF" w:themeColor="background1"/>
                                <w:spacing w:val="10"/>
                              </w:rPr>
                              <w:t>mber</w:t>
                            </w:r>
                            <w:r w:rsidRPr="00AC519C">
                              <w:rPr>
                                <w:rFonts w:ascii="Rubik" w:eastAsia="Times New Roman" w:hAnsi="Rubik" w:cs="Rubik"/>
                                <w:iCs/>
                                <w:color w:val="FFFFFF" w:themeColor="background1"/>
                                <w:spacing w:val="10"/>
                              </w:rPr>
                              <w:t xml:space="preserve"> 202</w:t>
                            </w:r>
                            <w:r w:rsidR="00010918" w:rsidRPr="00AC519C">
                              <w:rPr>
                                <w:rFonts w:ascii="Rubik" w:eastAsia="Times New Roman" w:hAnsi="Rubik" w:cs="Rubik"/>
                                <w:iCs/>
                                <w:color w:val="FFFFFF" w:themeColor="background1"/>
                                <w:spacing w:val="10"/>
                              </w:rPr>
                              <w:t>3</w:t>
                            </w:r>
                            <w:r w:rsidRPr="00AC519C">
                              <w:rPr>
                                <w:rFonts w:ascii="Rubik" w:eastAsia="Times New Roman" w:hAnsi="Rubik" w:cs="Rubik"/>
                                <w:iCs/>
                                <w:color w:val="FFFFFF" w:themeColor="background1"/>
                                <w:spacing w:val="10"/>
                              </w:rPr>
                              <w:t xml:space="preserve"> </w:t>
                            </w:r>
                            <w:r w:rsidRPr="00AC519C">
                              <w:rPr>
                                <w:rFonts w:ascii="Rubik" w:eastAsia="Times New Roman" w:hAnsi="Rubik" w:cs="Rubik"/>
                                <w:b/>
                                <w:bCs/>
                                <w:iCs/>
                                <w:color w:val="FFFFFF" w:themeColor="background1"/>
                                <w:spacing w:val="10"/>
                              </w:rPr>
                              <w:t xml:space="preserve">Release Notes </w:t>
                            </w:r>
                            <w:r w:rsidRPr="00AC519C">
                              <w:rPr>
                                <w:rFonts w:ascii="Rubik" w:eastAsia="Times New Roman" w:hAnsi="Rubik" w:cs="Rubik"/>
                                <w:b/>
                                <w:bCs/>
                                <w:iCs/>
                                <w:color w:val="F8CA4D"/>
                                <w:spacing w:val="10"/>
                              </w:rPr>
                              <w:t>|</w:t>
                            </w:r>
                            <w:r w:rsidRPr="00AC519C">
                              <w:rPr>
                                <w:rFonts w:ascii="Rubik" w:eastAsia="Times New Roman" w:hAnsi="Rubik" w:cs="Rubik"/>
                                <w:iCs/>
                                <w:color w:val="E8C03F"/>
                                <w:spacing w:val="10"/>
                              </w:rPr>
                              <w:t xml:space="preserve"> </w:t>
                            </w:r>
                            <w:r w:rsidRPr="00AC519C">
                              <w:rPr>
                                <w:rFonts w:ascii="Rubik" w:eastAsia="Times New Roman" w:hAnsi="Rubik" w:cs="Rubik"/>
                                <w:iCs/>
                                <w:color w:val="FFFFFF" w:themeColor="background1"/>
                                <w:spacing w:val="10"/>
                              </w:rPr>
                              <w:t>Release</w:t>
                            </w:r>
                            <w:r w:rsidRPr="00AC519C">
                              <w:rPr>
                                <w:rFonts w:ascii="Rubik" w:eastAsia="Times New Roman" w:hAnsi="Rubik" w:cs="Rubik"/>
                                <w:b/>
                                <w:bCs/>
                                <w:iCs/>
                                <w:color w:val="FFFFFF" w:themeColor="background1"/>
                                <w:spacing w:val="10"/>
                              </w:rPr>
                              <w:t xml:space="preserve"> ID: </w:t>
                            </w:r>
                            <w:hyperlink r:id="rId8" w:history="1">
                              <w:r w:rsidR="005F5A88" w:rsidRPr="005F5A88">
                                <w:rPr>
                                  <w:rStyle w:val="Hyperlink"/>
                                  <w:rFonts w:ascii="Rubik" w:eastAsia="Times New Roman" w:hAnsi="Rubik" w:cs="Rubik"/>
                                  <w:b/>
                                  <w:bCs/>
                                  <w:iCs/>
                                  <w:color w:val="F8CA4D"/>
                                  <w:spacing w:val="10"/>
                                </w:rPr>
                                <w:t>820</w:t>
                              </w:r>
                            </w:hyperlink>
                          </w:p>
                          <w:p w14:paraId="5B5CB98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27.5pt;margin-top:253.55pt;width:455.05pt;height:53.8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4D9B56C6" w14:textId="0E163682" w:rsidR="002B337A" w:rsidRPr="00AC519C" w:rsidRDefault="00684787" w:rsidP="002B337A">
                      <w:pPr>
                        <w:pStyle w:val="BodyText"/>
                        <w:jc w:val="center"/>
                        <w:rPr>
                          <w:rFonts w:ascii="Rubik" w:eastAsia="Times New Roman" w:hAnsi="Rubik" w:cs="Rubik"/>
                          <w:b/>
                          <w:bCs/>
                          <w:iCs/>
                          <w:color w:val="FFFFFF" w:themeColor="background1"/>
                          <w:spacing w:val="10"/>
                        </w:rPr>
                      </w:pPr>
                      <w:r w:rsidRPr="00AC519C">
                        <w:rPr>
                          <w:rFonts w:ascii="Rubik" w:eastAsia="Times New Roman" w:hAnsi="Rubik" w:cs="Rubik"/>
                          <w:b/>
                          <w:bCs/>
                          <w:iCs/>
                          <w:color w:val="FFFFFF" w:themeColor="background1"/>
                          <w:spacing w:val="10"/>
                        </w:rPr>
                        <w:t>CMS MURA</w:t>
                      </w:r>
                      <w:r w:rsidR="002B337A" w:rsidRPr="00AC519C">
                        <w:rPr>
                          <w:rFonts w:ascii="Rubik" w:eastAsia="Times New Roman" w:hAnsi="Rubik" w:cs="Rubik"/>
                          <w:iCs/>
                          <w:color w:val="FFFFFF" w:themeColor="background1"/>
                          <w:spacing w:val="10"/>
                        </w:rPr>
                        <w:t xml:space="preserve"> </w:t>
                      </w:r>
                      <w:r w:rsidR="008E516A">
                        <w:rPr>
                          <w:rFonts w:ascii="Rubik" w:eastAsia="Times New Roman" w:hAnsi="Rubik" w:cs="Rubik"/>
                          <w:iCs/>
                          <w:color w:val="FFFFFF" w:themeColor="background1"/>
                          <w:spacing w:val="10"/>
                        </w:rPr>
                        <w:t>Nove</w:t>
                      </w:r>
                      <w:r w:rsidR="002B337A" w:rsidRPr="00AC519C">
                        <w:rPr>
                          <w:rFonts w:ascii="Rubik" w:eastAsia="Times New Roman" w:hAnsi="Rubik" w:cs="Rubik"/>
                          <w:iCs/>
                          <w:color w:val="FFFFFF" w:themeColor="background1"/>
                          <w:spacing w:val="10"/>
                        </w:rPr>
                        <w:t>mber</w:t>
                      </w:r>
                      <w:r w:rsidRPr="00AC519C">
                        <w:rPr>
                          <w:rFonts w:ascii="Rubik" w:eastAsia="Times New Roman" w:hAnsi="Rubik" w:cs="Rubik"/>
                          <w:iCs/>
                          <w:color w:val="FFFFFF" w:themeColor="background1"/>
                          <w:spacing w:val="10"/>
                        </w:rPr>
                        <w:t xml:space="preserve"> 202</w:t>
                      </w:r>
                      <w:r w:rsidR="00010918" w:rsidRPr="00AC519C">
                        <w:rPr>
                          <w:rFonts w:ascii="Rubik" w:eastAsia="Times New Roman" w:hAnsi="Rubik" w:cs="Rubik"/>
                          <w:iCs/>
                          <w:color w:val="FFFFFF" w:themeColor="background1"/>
                          <w:spacing w:val="10"/>
                        </w:rPr>
                        <w:t>3</w:t>
                      </w:r>
                      <w:r w:rsidRPr="00AC519C">
                        <w:rPr>
                          <w:rFonts w:ascii="Rubik" w:eastAsia="Times New Roman" w:hAnsi="Rubik" w:cs="Rubik"/>
                          <w:iCs/>
                          <w:color w:val="FFFFFF" w:themeColor="background1"/>
                          <w:spacing w:val="10"/>
                        </w:rPr>
                        <w:t xml:space="preserve"> </w:t>
                      </w:r>
                      <w:r w:rsidRPr="00AC519C">
                        <w:rPr>
                          <w:rFonts w:ascii="Rubik" w:eastAsia="Times New Roman" w:hAnsi="Rubik" w:cs="Rubik"/>
                          <w:b/>
                          <w:bCs/>
                          <w:iCs/>
                          <w:color w:val="FFFFFF" w:themeColor="background1"/>
                          <w:spacing w:val="10"/>
                        </w:rPr>
                        <w:t xml:space="preserve">Release Notes </w:t>
                      </w:r>
                      <w:r w:rsidRPr="00AC519C">
                        <w:rPr>
                          <w:rFonts w:ascii="Rubik" w:eastAsia="Times New Roman" w:hAnsi="Rubik" w:cs="Rubik"/>
                          <w:b/>
                          <w:bCs/>
                          <w:iCs/>
                          <w:color w:val="F8CA4D"/>
                          <w:spacing w:val="10"/>
                        </w:rPr>
                        <w:t>|</w:t>
                      </w:r>
                      <w:r w:rsidRPr="00AC519C">
                        <w:rPr>
                          <w:rFonts w:ascii="Rubik" w:eastAsia="Times New Roman" w:hAnsi="Rubik" w:cs="Rubik"/>
                          <w:iCs/>
                          <w:color w:val="E8C03F"/>
                          <w:spacing w:val="10"/>
                        </w:rPr>
                        <w:t xml:space="preserve"> </w:t>
                      </w:r>
                      <w:r w:rsidRPr="00AC519C">
                        <w:rPr>
                          <w:rFonts w:ascii="Rubik" w:eastAsia="Times New Roman" w:hAnsi="Rubik" w:cs="Rubik"/>
                          <w:iCs/>
                          <w:color w:val="FFFFFF" w:themeColor="background1"/>
                          <w:spacing w:val="10"/>
                        </w:rPr>
                        <w:t>Release</w:t>
                      </w:r>
                      <w:r w:rsidRPr="00AC519C">
                        <w:rPr>
                          <w:rFonts w:ascii="Rubik" w:eastAsia="Times New Roman" w:hAnsi="Rubik" w:cs="Rubik"/>
                          <w:b/>
                          <w:bCs/>
                          <w:iCs/>
                          <w:color w:val="FFFFFF" w:themeColor="background1"/>
                          <w:spacing w:val="10"/>
                        </w:rPr>
                        <w:t xml:space="preserve"> ID: </w:t>
                      </w:r>
                      <w:hyperlink r:id="rId9" w:history="1">
                        <w:r w:rsidR="005F5A88" w:rsidRPr="005F5A88">
                          <w:rPr>
                            <w:rStyle w:val="Hyperlink"/>
                            <w:rFonts w:ascii="Rubik" w:eastAsia="Times New Roman" w:hAnsi="Rubik" w:cs="Rubik"/>
                            <w:b/>
                            <w:bCs/>
                            <w:iCs/>
                            <w:color w:val="F8CA4D"/>
                            <w:spacing w:val="10"/>
                          </w:rPr>
                          <w:t>820</w:t>
                        </w:r>
                      </w:hyperlink>
                    </w:p>
                    <w:p w14:paraId="5B5CB98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58B270BB" w:rsidR="003E29DC" w:rsidRPr="00227FB2" w:rsidRDefault="003E29DC" w:rsidP="002D1288">
      <w:pPr>
        <w:pStyle w:val="DHCWBody"/>
      </w:pPr>
      <w:r w:rsidRPr="00227FB2">
        <w:t>Release ID:</w:t>
      </w:r>
      <w:r w:rsidR="00E41866" w:rsidRPr="00227FB2">
        <w:t xml:space="preserve"> </w:t>
      </w:r>
      <w:bookmarkStart w:id="0" w:name="_Hlk147323000"/>
      <w:r w:rsidR="005F5A88" w:rsidRPr="005F5A88">
        <w:rPr>
          <w:b/>
          <w:bCs/>
        </w:rPr>
        <w:fldChar w:fldCharType="begin"/>
      </w:r>
      <w:r w:rsidR="005F5A88" w:rsidRPr="005F5A88">
        <w:rPr>
          <w:b/>
          <w:bCs/>
        </w:rPr>
        <w:instrText>HYPERLINK "https://servicepoint.cymru.nhs.uk/releaseForm.cfm?id=820"</w:instrText>
      </w:r>
      <w:r w:rsidR="005F5A88" w:rsidRPr="005F5A88">
        <w:rPr>
          <w:b/>
          <w:bCs/>
        </w:rPr>
      </w:r>
      <w:r w:rsidR="005F5A88" w:rsidRPr="005F5A88">
        <w:rPr>
          <w:b/>
          <w:bCs/>
        </w:rPr>
        <w:fldChar w:fldCharType="separate"/>
      </w:r>
      <w:r w:rsidR="005F5A88" w:rsidRPr="005F5A88">
        <w:rPr>
          <w:rStyle w:val="Hyperlink"/>
          <w:b/>
          <w:bCs/>
        </w:rPr>
        <w:t>820</w:t>
      </w:r>
      <w:r w:rsidR="005F5A88" w:rsidRPr="005F5A88">
        <w:rPr>
          <w:b/>
          <w:bCs/>
        </w:rPr>
        <w:fldChar w:fldCharType="end"/>
      </w:r>
      <w:bookmarkEnd w:id="0"/>
      <w:r w:rsidR="00B14669" w:rsidRPr="00227FB2">
        <w:t xml:space="preserve"> </w:t>
      </w:r>
      <w:r w:rsidRPr="00227FB2">
        <w:t xml:space="preserve">for the </w:t>
      </w:r>
      <w:r w:rsidR="004A31AB" w:rsidRPr="00227FB2">
        <w:rPr>
          <w:rStyle w:val="DHCWH2Char"/>
          <w:rFonts w:eastAsiaTheme="minorHAnsi" w:cs="Rubik"/>
          <w:sz w:val="22"/>
          <w:szCs w:val="22"/>
        </w:rPr>
        <w:t>CMS MURA</w:t>
      </w:r>
      <w:r w:rsidR="002B1CE7" w:rsidRPr="00227FB2">
        <w:rPr>
          <w:rStyle w:val="DHCWH2Char"/>
          <w:rFonts w:eastAsiaTheme="minorHAnsi" w:cs="Rubik"/>
          <w:sz w:val="22"/>
          <w:szCs w:val="22"/>
        </w:rPr>
        <w:t xml:space="preserve">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4F3B77E6" w:rsidR="00130878" w:rsidRPr="00227FB2" w:rsidRDefault="00084348"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C148D9" w:rsidRPr="00227FB2">
              <w:rPr>
                <w:rFonts w:ascii="Rubik" w:hAnsi="Rubik" w:cs="Rubik"/>
                <w:color w:val="7F7F7F" w:themeColor="accent1"/>
                <w:spacing w:val="6"/>
                <w:sz w:val="22"/>
                <w:szCs w:val="22"/>
              </w:rPr>
              <w:t>.</w:t>
            </w:r>
            <w:r>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291EAF63" w:rsidR="00130878" w:rsidRPr="00227FB2" w:rsidRDefault="00084348"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77777777" w:rsidR="00130878" w:rsidRPr="00227FB2" w:rsidRDefault="009806F5" w:rsidP="007B6D60">
            <w:pPr>
              <w:pStyle w:val="BodyText"/>
              <w:tabs>
                <w:tab w:val="left" w:pos="750"/>
              </w:tabs>
              <w:spacing w:before="10"/>
              <w:rPr>
                <w:rFonts w:ascii="Rubik" w:hAnsi="Rubik" w:cs="Rubik"/>
                <w:color w:val="7F7F7F" w:themeColor="accent1"/>
                <w:spacing w:val="6"/>
                <w:sz w:val="22"/>
                <w:szCs w:val="22"/>
              </w:rPr>
            </w:pPr>
            <w:r w:rsidRPr="00227FB2">
              <w:rPr>
                <w:rFonts w:ascii="Rubik" w:hAnsi="Rubik" w:cs="Rubik"/>
                <w:color w:val="7F7F7F" w:themeColor="accent1"/>
                <w:spacing w:val="6"/>
                <w:sz w:val="22"/>
                <w:szCs w:val="22"/>
              </w:rPr>
              <w:t>Helen McGrath</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09FF930D" w:rsidR="00130878" w:rsidRPr="00227FB2" w:rsidRDefault="009C495B" w:rsidP="007B6D60">
            <w:pPr>
              <w:pStyle w:val="BodyText"/>
              <w:tabs>
                <w:tab w:val="left" w:pos="750"/>
              </w:tabs>
              <w:spacing w:before="10"/>
              <w:rPr>
                <w:rFonts w:ascii="Rubik" w:hAnsi="Rubik" w:cs="Rubik"/>
                <w:color w:val="7F7F7F" w:themeColor="accent1"/>
                <w:spacing w:val="6"/>
                <w:sz w:val="22"/>
                <w:szCs w:val="22"/>
              </w:rPr>
            </w:pPr>
            <w:r w:rsidRPr="00227FB2">
              <w:rPr>
                <w:rFonts w:ascii="Rubik" w:hAnsi="Rubik" w:cs="Rubik"/>
                <w:color w:val="7F7F7F" w:themeColor="accent1"/>
                <w:spacing w:val="6"/>
                <w:sz w:val="22"/>
                <w:szCs w:val="22"/>
              </w:rPr>
              <w:t>Helen McGrath</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77777777" w:rsidR="00130878" w:rsidRPr="00227FB2" w:rsidRDefault="009806F5" w:rsidP="007B6D60">
            <w:pPr>
              <w:pStyle w:val="BodyText"/>
              <w:tabs>
                <w:tab w:val="left" w:pos="750"/>
              </w:tabs>
              <w:spacing w:before="10"/>
              <w:rPr>
                <w:rFonts w:ascii="Rubik" w:hAnsi="Rubik" w:cs="Rubik"/>
                <w:color w:val="7F7F7F" w:themeColor="accent1"/>
                <w:spacing w:val="6"/>
                <w:sz w:val="22"/>
                <w:szCs w:val="22"/>
              </w:rPr>
            </w:pPr>
            <w:r w:rsidRPr="00227FB2">
              <w:rPr>
                <w:rFonts w:ascii="Rubik" w:hAnsi="Rubik" w:cs="Rubik"/>
                <w:color w:val="7F7F7F" w:themeColor="accent1"/>
                <w:spacing w:val="6"/>
                <w:sz w:val="22"/>
                <w:szCs w:val="22"/>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6F483CF5" w:rsidR="00C96148" w:rsidRPr="00227FB2" w:rsidRDefault="00481D47" w:rsidP="007B6D60">
            <w:pPr>
              <w:rPr>
                <w:rFonts w:ascii="Rubik" w:hAnsi="Rubik" w:cs="Rubik"/>
                <w:color w:val="FFFFFF"/>
                <w:spacing w:val="6"/>
                <w:sz w:val="22"/>
                <w:szCs w:val="22"/>
              </w:rPr>
            </w:pPr>
            <w:r>
              <w:rPr>
                <w:rFonts w:ascii="Rubik" w:hAnsi="Rubik" w:cs="Rubik"/>
                <w:color w:val="8B8B8B" w:themeColor="accent5" w:themeTint="99"/>
                <w:spacing w:val="6"/>
                <w:sz w:val="22"/>
                <w:szCs w:val="22"/>
              </w:rPr>
              <w:t>05</w:t>
            </w:r>
            <w:r w:rsidR="002B337A" w:rsidRPr="00227FB2">
              <w:rPr>
                <w:rFonts w:ascii="Rubik" w:hAnsi="Rubik" w:cs="Rubik"/>
                <w:color w:val="8B8B8B" w:themeColor="accent5" w:themeTint="99"/>
                <w:spacing w:val="6"/>
                <w:sz w:val="22"/>
                <w:szCs w:val="22"/>
              </w:rPr>
              <w:t>/</w:t>
            </w:r>
            <w:r w:rsidR="00C148D9" w:rsidRPr="00227FB2">
              <w:rPr>
                <w:rFonts w:ascii="Rubik" w:hAnsi="Rubik" w:cs="Rubik"/>
                <w:color w:val="8B8B8B" w:themeColor="accent5" w:themeTint="99"/>
                <w:spacing w:val="6"/>
                <w:sz w:val="22"/>
                <w:szCs w:val="22"/>
              </w:rPr>
              <w:t>10</w:t>
            </w:r>
            <w:r w:rsidR="002B337A" w:rsidRPr="00227FB2">
              <w:rPr>
                <w:rFonts w:ascii="Rubik" w:hAnsi="Rubik" w:cs="Rubik"/>
                <w:color w:val="8B8B8B" w:themeColor="accent5" w:themeTint="99"/>
                <w:spacing w:val="6"/>
                <w:sz w:val="22"/>
                <w:szCs w:val="22"/>
              </w:rPr>
              <w:t>/2023</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6E516C5E" w:rsidR="007B6D60" w:rsidRPr="00227FB2" w:rsidRDefault="000720F6" w:rsidP="007B6D60">
            <w:pPr>
              <w:rPr>
                <w:rFonts w:ascii="Rubik" w:hAnsi="Rubik" w:cs="Rubik"/>
                <w:color w:val="FFFFFF"/>
                <w:spacing w:val="6"/>
                <w:sz w:val="22"/>
                <w:szCs w:val="22"/>
              </w:rPr>
            </w:pPr>
            <w:r>
              <w:rPr>
                <w:rFonts w:ascii="Rubik" w:hAnsi="Rubik" w:cs="Rubik"/>
                <w:color w:val="8B8B8B" w:themeColor="accent5" w:themeTint="99"/>
                <w:spacing w:val="6"/>
                <w:sz w:val="22"/>
                <w:szCs w:val="22"/>
              </w:rPr>
              <w:t>3</w:t>
            </w:r>
            <w:r w:rsidR="00FE4D17">
              <w:rPr>
                <w:rFonts w:ascii="Rubik" w:hAnsi="Rubik" w:cs="Rubik"/>
                <w:color w:val="8B8B8B" w:themeColor="accent5" w:themeTint="99"/>
                <w:spacing w:val="6"/>
                <w:sz w:val="22"/>
                <w:szCs w:val="22"/>
              </w:rPr>
              <w:t>1</w:t>
            </w:r>
            <w:r w:rsidR="002B337A" w:rsidRPr="00227FB2">
              <w:rPr>
                <w:rFonts w:ascii="Rubik" w:hAnsi="Rubik" w:cs="Rubik"/>
                <w:color w:val="8B8B8B" w:themeColor="accent5" w:themeTint="99"/>
                <w:spacing w:val="6"/>
                <w:sz w:val="22"/>
                <w:szCs w:val="22"/>
              </w:rPr>
              <w:t>/</w:t>
            </w:r>
            <w:r w:rsidR="00C148D9" w:rsidRPr="00227FB2">
              <w:rPr>
                <w:rFonts w:ascii="Rubik" w:hAnsi="Rubik" w:cs="Rubik"/>
                <w:color w:val="8B8B8B" w:themeColor="accent5" w:themeTint="99"/>
                <w:spacing w:val="6"/>
                <w:sz w:val="22"/>
                <w:szCs w:val="22"/>
              </w:rPr>
              <w:t>10</w:t>
            </w:r>
            <w:r w:rsidR="002B337A" w:rsidRPr="00227FB2">
              <w:rPr>
                <w:rFonts w:ascii="Rubik" w:hAnsi="Rubik" w:cs="Rubik"/>
                <w:color w:val="8B8B8B" w:themeColor="accent5" w:themeTint="99"/>
                <w:spacing w:val="6"/>
                <w:sz w:val="22"/>
                <w:szCs w:val="22"/>
              </w:rPr>
              <w:t>/2023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48B0262F" w14:textId="75847E24" w:rsidR="00906066" w:rsidRDefault="00BE3534">
      <w:pPr>
        <w:pStyle w:val="TOC1"/>
        <w:rPr>
          <w:rFonts w:asciiTheme="minorHAnsi" w:eastAsiaTheme="minorEastAsia" w:hAnsiTheme="minorHAnsi" w:cstheme="minorBidi"/>
          <w:color w:val="auto"/>
          <w:kern w:val="2"/>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49838267" w:history="1">
        <w:r w:rsidR="00906066" w:rsidRPr="00B515AE">
          <w:rPr>
            <w:rStyle w:val="Hyperlink"/>
          </w:rPr>
          <w:t>1</w:t>
        </w:r>
        <w:r w:rsidR="00906066">
          <w:rPr>
            <w:rFonts w:asciiTheme="minorHAnsi" w:eastAsiaTheme="minorEastAsia" w:hAnsiTheme="minorHAnsi" w:cstheme="minorBidi"/>
            <w:color w:val="auto"/>
            <w:kern w:val="2"/>
            <w:lang w:eastAsia="en-GB"/>
            <w14:ligatures w14:val="standardContextual"/>
          </w:rPr>
          <w:tab/>
        </w:r>
        <w:r w:rsidR="00906066" w:rsidRPr="00B515AE">
          <w:rPr>
            <w:rStyle w:val="Hyperlink"/>
          </w:rPr>
          <w:t>DOCUMENT HISTORY</w:t>
        </w:r>
        <w:r w:rsidR="00906066">
          <w:rPr>
            <w:webHidden/>
          </w:rPr>
          <w:tab/>
        </w:r>
        <w:r w:rsidR="00906066">
          <w:rPr>
            <w:webHidden/>
          </w:rPr>
          <w:fldChar w:fldCharType="begin"/>
        </w:r>
        <w:r w:rsidR="00906066">
          <w:rPr>
            <w:webHidden/>
          </w:rPr>
          <w:instrText xml:space="preserve"> PAGEREF _Toc149838267 \h </w:instrText>
        </w:r>
        <w:r w:rsidR="00906066">
          <w:rPr>
            <w:webHidden/>
          </w:rPr>
        </w:r>
        <w:r w:rsidR="00906066">
          <w:rPr>
            <w:webHidden/>
          </w:rPr>
          <w:fldChar w:fldCharType="separate"/>
        </w:r>
        <w:r w:rsidR="00906066">
          <w:rPr>
            <w:webHidden/>
          </w:rPr>
          <w:t>4</w:t>
        </w:r>
        <w:r w:rsidR="00906066">
          <w:rPr>
            <w:webHidden/>
          </w:rPr>
          <w:fldChar w:fldCharType="end"/>
        </w:r>
      </w:hyperlink>
    </w:p>
    <w:p w14:paraId="28B5BFA7" w14:textId="17FE2559"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68" w:history="1">
        <w:r w:rsidR="00906066" w:rsidRPr="00B515AE">
          <w:rPr>
            <w:rStyle w:val="Hyperlink"/>
          </w:rPr>
          <w:t>1.1</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Revision History</w:t>
        </w:r>
        <w:r w:rsidR="00906066">
          <w:rPr>
            <w:webHidden/>
          </w:rPr>
          <w:tab/>
        </w:r>
        <w:r w:rsidR="00906066">
          <w:rPr>
            <w:webHidden/>
          </w:rPr>
          <w:fldChar w:fldCharType="begin"/>
        </w:r>
        <w:r w:rsidR="00906066">
          <w:rPr>
            <w:webHidden/>
          </w:rPr>
          <w:instrText xml:space="preserve"> PAGEREF _Toc149838268 \h </w:instrText>
        </w:r>
        <w:r w:rsidR="00906066">
          <w:rPr>
            <w:webHidden/>
          </w:rPr>
        </w:r>
        <w:r w:rsidR="00906066">
          <w:rPr>
            <w:webHidden/>
          </w:rPr>
          <w:fldChar w:fldCharType="separate"/>
        </w:r>
        <w:r w:rsidR="00906066">
          <w:rPr>
            <w:webHidden/>
          </w:rPr>
          <w:t>4</w:t>
        </w:r>
        <w:r w:rsidR="00906066">
          <w:rPr>
            <w:webHidden/>
          </w:rPr>
          <w:fldChar w:fldCharType="end"/>
        </w:r>
      </w:hyperlink>
    </w:p>
    <w:p w14:paraId="5F8636B1" w14:textId="623FE032"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69" w:history="1">
        <w:r w:rsidR="00906066" w:rsidRPr="00B515AE">
          <w:rPr>
            <w:rStyle w:val="Hyperlink"/>
          </w:rPr>
          <w:t>1.2</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Reviewers</w:t>
        </w:r>
        <w:r w:rsidR="00906066">
          <w:rPr>
            <w:webHidden/>
          </w:rPr>
          <w:tab/>
        </w:r>
        <w:r w:rsidR="00906066">
          <w:rPr>
            <w:webHidden/>
          </w:rPr>
          <w:fldChar w:fldCharType="begin"/>
        </w:r>
        <w:r w:rsidR="00906066">
          <w:rPr>
            <w:webHidden/>
          </w:rPr>
          <w:instrText xml:space="preserve"> PAGEREF _Toc149838269 \h </w:instrText>
        </w:r>
        <w:r w:rsidR="00906066">
          <w:rPr>
            <w:webHidden/>
          </w:rPr>
        </w:r>
        <w:r w:rsidR="00906066">
          <w:rPr>
            <w:webHidden/>
          </w:rPr>
          <w:fldChar w:fldCharType="separate"/>
        </w:r>
        <w:r w:rsidR="00906066">
          <w:rPr>
            <w:webHidden/>
          </w:rPr>
          <w:t>4</w:t>
        </w:r>
        <w:r w:rsidR="00906066">
          <w:rPr>
            <w:webHidden/>
          </w:rPr>
          <w:fldChar w:fldCharType="end"/>
        </w:r>
      </w:hyperlink>
    </w:p>
    <w:p w14:paraId="3AED1A04" w14:textId="5F12D099"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0" w:history="1">
        <w:r w:rsidR="00906066" w:rsidRPr="00B515AE">
          <w:rPr>
            <w:rStyle w:val="Hyperlink"/>
          </w:rPr>
          <w:t>1.3</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Authorisation</w:t>
        </w:r>
        <w:r w:rsidR="00906066">
          <w:rPr>
            <w:webHidden/>
          </w:rPr>
          <w:tab/>
        </w:r>
        <w:r w:rsidR="00906066">
          <w:rPr>
            <w:webHidden/>
          </w:rPr>
          <w:fldChar w:fldCharType="begin"/>
        </w:r>
        <w:r w:rsidR="00906066">
          <w:rPr>
            <w:webHidden/>
          </w:rPr>
          <w:instrText xml:space="preserve"> PAGEREF _Toc149838270 \h </w:instrText>
        </w:r>
        <w:r w:rsidR="00906066">
          <w:rPr>
            <w:webHidden/>
          </w:rPr>
        </w:r>
        <w:r w:rsidR="00906066">
          <w:rPr>
            <w:webHidden/>
          </w:rPr>
          <w:fldChar w:fldCharType="separate"/>
        </w:r>
        <w:r w:rsidR="00906066">
          <w:rPr>
            <w:webHidden/>
          </w:rPr>
          <w:t>4</w:t>
        </w:r>
        <w:r w:rsidR="00906066">
          <w:rPr>
            <w:webHidden/>
          </w:rPr>
          <w:fldChar w:fldCharType="end"/>
        </w:r>
      </w:hyperlink>
    </w:p>
    <w:p w14:paraId="350BCCA4" w14:textId="547D1566"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1" w:history="1">
        <w:r w:rsidR="00906066" w:rsidRPr="00B515AE">
          <w:rPr>
            <w:rStyle w:val="Hyperlink"/>
          </w:rPr>
          <w:t>1.4</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Document Location</w:t>
        </w:r>
        <w:r w:rsidR="00906066">
          <w:rPr>
            <w:webHidden/>
          </w:rPr>
          <w:tab/>
        </w:r>
        <w:r w:rsidR="00906066">
          <w:rPr>
            <w:webHidden/>
          </w:rPr>
          <w:fldChar w:fldCharType="begin"/>
        </w:r>
        <w:r w:rsidR="00906066">
          <w:rPr>
            <w:webHidden/>
          </w:rPr>
          <w:instrText xml:space="preserve"> PAGEREF _Toc149838271 \h </w:instrText>
        </w:r>
        <w:r w:rsidR="00906066">
          <w:rPr>
            <w:webHidden/>
          </w:rPr>
        </w:r>
        <w:r w:rsidR="00906066">
          <w:rPr>
            <w:webHidden/>
          </w:rPr>
          <w:fldChar w:fldCharType="separate"/>
        </w:r>
        <w:r w:rsidR="00906066">
          <w:rPr>
            <w:webHidden/>
          </w:rPr>
          <w:t>4</w:t>
        </w:r>
        <w:r w:rsidR="00906066">
          <w:rPr>
            <w:webHidden/>
          </w:rPr>
          <w:fldChar w:fldCharType="end"/>
        </w:r>
      </w:hyperlink>
    </w:p>
    <w:p w14:paraId="20B68A78" w14:textId="224F3AA9" w:rsidR="00906066" w:rsidRDefault="00000000">
      <w:pPr>
        <w:pStyle w:val="TOC1"/>
        <w:rPr>
          <w:rFonts w:asciiTheme="minorHAnsi" w:eastAsiaTheme="minorEastAsia" w:hAnsiTheme="minorHAnsi" w:cstheme="minorBidi"/>
          <w:color w:val="auto"/>
          <w:kern w:val="2"/>
          <w:lang w:eastAsia="en-GB"/>
          <w14:ligatures w14:val="standardContextual"/>
        </w:rPr>
      </w:pPr>
      <w:hyperlink w:anchor="_Toc149838272" w:history="1">
        <w:r w:rsidR="00906066" w:rsidRPr="00B515AE">
          <w:rPr>
            <w:rStyle w:val="Hyperlink"/>
          </w:rPr>
          <w:t>2</w:t>
        </w:r>
        <w:r w:rsidR="00906066">
          <w:rPr>
            <w:rFonts w:asciiTheme="minorHAnsi" w:eastAsiaTheme="minorEastAsia" w:hAnsiTheme="minorHAnsi" w:cstheme="minorBidi"/>
            <w:color w:val="auto"/>
            <w:kern w:val="2"/>
            <w:lang w:eastAsia="en-GB"/>
            <w14:ligatures w14:val="standardContextual"/>
          </w:rPr>
          <w:tab/>
        </w:r>
        <w:r w:rsidR="00906066" w:rsidRPr="00B515AE">
          <w:rPr>
            <w:rStyle w:val="Hyperlink"/>
          </w:rPr>
          <w:t>INTRODUCTION</w:t>
        </w:r>
        <w:r w:rsidR="00906066">
          <w:rPr>
            <w:webHidden/>
          </w:rPr>
          <w:tab/>
        </w:r>
        <w:r w:rsidR="00906066">
          <w:rPr>
            <w:webHidden/>
          </w:rPr>
          <w:fldChar w:fldCharType="begin"/>
        </w:r>
        <w:r w:rsidR="00906066">
          <w:rPr>
            <w:webHidden/>
          </w:rPr>
          <w:instrText xml:space="preserve"> PAGEREF _Toc149838272 \h </w:instrText>
        </w:r>
        <w:r w:rsidR="00906066">
          <w:rPr>
            <w:webHidden/>
          </w:rPr>
        </w:r>
        <w:r w:rsidR="00906066">
          <w:rPr>
            <w:webHidden/>
          </w:rPr>
          <w:fldChar w:fldCharType="separate"/>
        </w:r>
        <w:r w:rsidR="00906066">
          <w:rPr>
            <w:webHidden/>
          </w:rPr>
          <w:t>5</w:t>
        </w:r>
        <w:r w:rsidR="00906066">
          <w:rPr>
            <w:webHidden/>
          </w:rPr>
          <w:fldChar w:fldCharType="end"/>
        </w:r>
      </w:hyperlink>
    </w:p>
    <w:p w14:paraId="15EADDBC" w14:textId="21CC67D7" w:rsidR="00906066" w:rsidRDefault="00000000">
      <w:pPr>
        <w:pStyle w:val="TOC1"/>
        <w:rPr>
          <w:rFonts w:asciiTheme="minorHAnsi" w:eastAsiaTheme="minorEastAsia" w:hAnsiTheme="minorHAnsi" w:cstheme="minorBidi"/>
          <w:color w:val="auto"/>
          <w:kern w:val="2"/>
          <w:lang w:eastAsia="en-GB"/>
          <w14:ligatures w14:val="standardContextual"/>
        </w:rPr>
      </w:pPr>
      <w:hyperlink w:anchor="_Toc149838273" w:history="1">
        <w:r w:rsidR="00906066" w:rsidRPr="00B515AE">
          <w:rPr>
            <w:rStyle w:val="Hyperlink"/>
          </w:rPr>
          <w:t>3</w:t>
        </w:r>
        <w:r w:rsidR="00906066">
          <w:rPr>
            <w:rFonts w:asciiTheme="minorHAnsi" w:eastAsiaTheme="minorEastAsia" w:hAnsiTheme="minorHAnsi" w:cstheme="minorBidi"/>
            <w:color w:val="auto"/>
            <w:kern w:val="2"/>
            <w:lang w:eastAsia="en-GB"/>
            <w14:ligatures w14:val="standardContextual"/>
          </w:rPr>
          <w:tab/>
        </w:r>
        <w:r w:rsidR="00906066" w:rsidRPr="00B515AE">
          <w:rPr>
            <w:rStyle w:val="Hyperlink"/>
          </w:rPr>
          <w:t>SERVICE MANAGEMENT BOARD (SMB)</w:t>
        </w:r>
        <w:r w:rsidR="00906066">
          <w:rPr>
            <w:webHidden/>
          </w:rPr>
          <w:tab/>
        </w:r>
        <w:r w:rsidR="00906066">
          <w:rPr>
            <w:webHidden/>
          </w:rPr>
          <w:fldChar w:fldCharType="begin"/>
        </w:r>
        <w:r w:rsidR="00906066">
          <w:rPr>
            <w:webHidden/>
          </w:rPr>
          <w:instrText xml:space="preserve"> PAGEREF _Toc149838273 \h </w:instrText>
        </w:r>
        <w:r w:rsidR="00906066">
          <w:rPr>
            <w:webHidden/>
          </w:rPr>
        </w:r>
        <w:r w:rsidR="00906066">
          <w:rPr>
            <w:webHidden/>
          </w:rPr>
          <w:fldChar w:fldCharType="separate"/>
        </w:r>
        <w:r w:rsidR="00906066">
          <w:rPr>
            <w:webHidden/>
          </w:rPr>
          <w:t>5</w:t>
        </w:r>
        <w:r w:rsidR="00906066">
          <w:rPr>
            <w:webHidden/>
          </w:rPr>
          <w:fldChar w:fldCharType="end"/>
        </w:r>
      </w:hyperlink>
    </w:p>
    <w:p w14:paraId="6E493B5A" w14:textId="4ED8A834" w:rsidR="00906066" w:rsidRDefault="00000000">
      <w:pPr>
        <w:pStyle w:val="TOC1"/>
        <w:rPr>
          <w:rFonts w:asciiTheme="minorHAnsi" w:eastAsiaTheme="minorEastAsia" w:hAnsiTheme="minorHAnsi" w:cstheme="minorBidi"/>
          <w:color w:val="auto"/>
          <w:kern w:val="2"/>
          <w:lang w:eastAsia="en-GB"/>
          <w14:ligatures w14:val="standardContextual"/>
        </w:rPr>
      </w:pPr>
      <w:hyperlink w:anchor="_Toc149838274" w:history="1">
        <w:r w:rsidR="00906066" w:rsidRPr="00B515AE">
          <w:rPr>
            <w:rStyle w:val="Hyperlink"/>
          </w:rPr>
          <w:t>4</w:t>
        </w:r>
        <w:r w:rsidR="00906066">
          <w:rPr>
            <w:rFonts w:asciiTheme="minorHAnsi" w:eastAsiaTheme="minorEastAsia" w:hAnsiTheme="minorHAnsi" w:cstheme="minorBidi"/>
            <w:color w:val="auto"/>
            <w:kern w:val="2"/>
            <w:lang w:eastAsia="en-GB"/>
            <w14:ligatures w14:val="standardContextual"/>
          </w:rPr>
          <w:tab/>
        </w:r>
        <w:r w:rsidR="00906066" w:rsidRPr="00B515AE">
          <w:rPr>
            <w:rStyle w:val="Hyperlink"/>
          </w:rPr>
          <w:t>RELEASE NOTES REQUIREMENT</w:t>
        </w:r>
        <w:r w:rsidR="00906066">
          <w:rPr>
            <w:webHidden/>
          </w:rPr>
          <w:tab/>
        </w:r>
        <w:r w:rsidR="00906066">
          <w:rPr>
            <w:webHidden/>
          </w:rPr>
          <w:fldChar w:fldCharType="begin"/>
        </w:r>
        <w:r w:rsidR="00906066">
          <w:rPr>
            <w:webHidden/>
          </w:rPr>
          <w:instrText xml:space="preserve"> PAGEREF _Toc149838274 \h </w:instrText>
        </w:r>
        <w:r w:rsidR="00906066">
          <w:rPr>
            <w:webHidden/>
          </w:rPr>
        </w:r>
        <w:r w:rsidR="00906066">
          <w:rPr>
            <w:webHidden/>
          </w:rPr>
          <w:fldChar w:fldCharType="separate"/>
        </w:r>
        <w:r w:rsidR="00906066">
          <w:rPr>
            <w:webHidden/>
          </w:rPr>
          <w:t>5</w:t>
        </w:r>
        <w:r w:rsidR="00906066">
          <w:rPr>
            <w:webHidden/>
          </w:rPr>
          <w:fldChar w:fldCharType="end"/>
        </w:r>
      </w:hyperlink>
    </w:p>
    <w:p w14:paraId="0A76E588" w14:textId="5E0D3611"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5" w:history="1">
        <w:r w:rsidR="00906066" w:rsidRPr="00B515AE">
          <w:rPr>
            <w:rStyle w:val="Hyperlink"/>
          </w:rPr>
          <w:t>4.1</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Release Identification</w:t>
        </w:r>
        <w:r w:rsidR="00906066">
          <w:rPr>
            <w:webHidden/>
          </w:rPr>
          <w:tab/>
        </w:r>
        <w:r w:rsidR="00906066">
          <w:rPr>
            <w:webHidden/>
          </w:rPr>
          <w:fldChar w:fldCharType="begin"/>
        </w:r>
        <w:r w:rsidR="00906066">
          <w:rPr>
            <w:webHidden/>
          </w:rPr>
          <w:instrText xml:space="preserve"> PAGEREF _Toc149838275 \h </w:instrText>
        </w:r>
        <w:r w:rsidR="00906066">
          <w:rPr>
            <w:webHidden/>
          </w:rPr>
        </w:r>
        <w:r w:rsidR="00906066">
          <w:rPr>
            <w:webHidden/>
          </w:rPr>
          <w:fldChar w:fldCharType="separate"/>
        </w:r>
        <w:r w:rsidR="00906066">
          <w:rPr>
            <w:webHidden/>
          </w:rPr>
          <w:t>5</w:t>
        </w:r>
        <w:r w:rsidR="00906066">
          <w:rPr>
            <w:webHidden/>
          </w:rPr>
          <w:fldChar w:fldCharType="end"/>
        </w:r>
      </w:hyperlink>
    </w:p>
    <w:p w14:paraId="0E50535F" w14:textId="24A903DC"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6" w:history="1">
        <w:r w:rsidR="00906066" w:rsidRPr="00B515AE">
          <w:rPr>
            <w:rStyle w:val="Hyperlink"/>
          </w:rPr>
          <w:t>4.2</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Description of New or Modified Functionality</w:t>
        </w:r>
        <w:r w:rsidR="00906066">
          <w:rPr>
            <w:webHidden/>
          </w:rPr>
          <w:tab/>
        </w:r>
        <w:r w:rsidR="00906066">
          <w:rPr>
            <w:webHidden/>
          </w:rPr>
          <w:fldChar w:fldCharType="begin"/>
        </w:r>
        <w:r w:rsidR="00906066">
          <w:rPr>
            <w:webHidden/>
          </w:rPr>
          <w:instrText xml:space="preserve"> PAGEREF _Toc149838276 \h </w:instrText>
        </w:r>
        <w:r w:rsidR="00906066">
          <w:rPr>
            <w:webHidden/>
          </w:rPr>
        </w:r>
        <w:r w:rsidR="00906066">
          <w:rPr>
            <w:webHidden/>
          </w:rPr>
          <w:fldChar w:fldCharType="separate"/>
        </w:r>
        <w:r w:rsidR="00906066">
          <w:rPr>
            <w:webHidden/>
          </w:rPr>
          <w:t>5</w:t>
        </w:r>
        <w:r w:rsidR="00906066">
          <w:rPr>
            <w:webHidden/>
          </w:rPr>
          <w:fldChar w:fldCharType="end"/>
        </w:r>
      </w:hyperlink>
    </w:p>
    <w:p w14:paraId="3A9B297F" w14:textId="40D3D30F" w:rsidR="00906066" w:rsidRDefault="00000000">
      <w:pPr>
        <w:pStyle w:val="TOC1"/>
        <w:rPr>
          <w:rFonts w:asciiTheme="minorHAnsi" w:eastAsiaTheme="minorEastAsia" w:hAnsiTheme="minorHAnsi" w:cstheme="minorBidi"/>
          <w:color w:val="auto"/>
          <w:kern w:val="2"/>
          <w:lang w:eastAsia="en-GB"/>
          <w14:ligatures w14:val="standardContextual"/>
        </w:rPr>
      </w:pPr>
      <w:hyperlink w:anchor="_Toc149838277" w:history="1">
        <w:r w:rsidR="00906066" w:rsidRPr="00B515AE">
          <w:rPr>
            <w:rStyle w:val="Hyperlink"/>
          </w:rPr>
          <w:t>5</w:t>
        </w:r>
        <w:r w:rsidR="00906066">
          <w:rPr>
            <w:rFonts w:asciiTheme="minorHAnsi" w:eastAsiaTheme="minorEastAsia" w:hAnsiTheme="minorHAnsi" w:cstheme="minorBidi"/>
            <w:color w:val="auto"/>
            <w:kern w:val="2"/>
            <w:lang w:eastAsia="en-GB"/>
            <w14:ligatures w14:val="standardContextual"/>
          </w:rPr>
          <w:tab/>
        </w:r>
        <w:r w:rsidR="00906066" w:rsidRPr="00B515AE">
          <w:rPr>
            <w:rStyle w:val="Hyperlink"/>
          </w:rPr>
          <w:t>Summary</w:t>
        </w:r>
        <w:r w:rsidR="00906066">
          <w:rPr>
            <w:webHidden/>
          </w:rPr>
          <w:tab/>
        </w:r>
        <w:r w:rsidR="00906066">
          <w:rPr>
            <w:webHidden/>
          </w:rPr>
          <w:fldChar w:fldCharType="begin"/>
        </w:r>
        <w:r w:rsidR="00906066">
          <w:rPr>
            <w:webHidden/>
          </w:rPr>
          <w:instrText xml:space="preserve"> PAGEREF _Toc149838277 \h </w:instrText>
        </w:r>
        <w:r w:rsidR="00906066">
          <w:rPr>
            <w:webHidden/>
          </w:rPr>
        </w:r>
        <w:r w:rsidR="00906066">
          <w:rPr>
            <w:webHidden/>
          </w:rPr>
          <w:fldChar w:fldCharType="separate"/>
        </w:r>
        <w:r w:rsidR="00906066">
          <w:rPr>
            <w:webHidden/>
          </w:rPr>
          <w:t>15</w:t>
        </w:r>
        <w:r w:rsidR="00906066">
          <w:rPr>
            <w:webHidden/>
          </w:rPr>
          <w:fldChar w:fldCharType="end"/>
        </w:r>
      </w:hyperlink>
    </w:p>
    <w:p w14:paraId="6D93B9A3" w14:textId="6FCAEED0"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8" w:history="1">
        <w:r w:rsidR="00906066" w:rsidRPr="00B515AE">
          <w:rPr>
            <w:rStyle w:val="Hyperlink"/>
          </w:rPr>
          <w:t>5.1</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Problems Fixed</w:t>
        </w:r>
        <w:r w:rsidR="00906066">
          <w:rPr>
            <w:webHidden/>
          </w:rPr>
          <w:tab/>
        </w:r>
        <w:r w:rsidR="00906066">
          <w:rPr>
            <w:webHidden/>
          </w:rPr>
          <w:fldChar w:fldCharType="begin"/>
        </w:r>
        <w:r w:rsidR="00906066">
          <w:rPr>
            <w:webHidden/>
          </w:rPr>
          <w:instrText xml:space="preserve"> PAGEREF _Toc149838278 \h </w:instrText>
        </w:r>
        <w:r w:rsidR="00906066">
          <w:rPr>
            <w:webHidden/>
          </w:rPr>
        </w:r>
        <w:r w:rsidR="00906066">
          <w:rPr>
            <w:webHidden/>
          </w:rPr>
          <w:fldChar w:fldCharType="separate"/>
        </w:r>
        <w:r w:rsidR="00906066">
          <w:rPr>
            <w:webHidden/>
          </w:rPr>
          <w:t>15</w:t>
        </w:r>
        <w:r w:rsidR="00906066">
          <w:rPr>
            <w:webHidden/>
          </w:rPr>
          <w:fldChar w:fldCharType="end"/>
        </w:r>
      </w:hyperlink>
    </w:p>
    <w:p w14:paraId="57458D83" w14:textId="16668BAD"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79" w:history="1">
        <w:r w:rsidR="00906066" w:rsidRPr="00B515AE">
          <w:rPr>
            <w:rStyle w:val="Hyperlink"/>
          </w:rPr>
          <w:t>5.2</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New Problems Identified During Testing and Associated Workarounds</w:t>
        </w:r>
        <w:r w:rsidR="00906066">
          <w:rPr>
            <w:webHidden/>
          </w:rPr>
          <w:tab/>
        </w:r>
        <w:r w:rsidR="00906066">
          <w:rPr>
            <w:webHidden/>
          </w:rPr>
          <w:fldChar w:fldCharType="begin"/>
        </w:r>
        <w:r w:rsidR="00906066">
          <w:rPr>
            <w:webHidden/>
          </w:rPr>
          <w:instrText xml:space="preserve"> PAGEREF _Toc149838279 \h </w:instrText>
        </w:r>
        <w:r w:rsidR="00906066">
          <w:rPr>
            <w:webHidden/>
          </w:rPr>
        </w:r>
        <w:r w:rsidR="00906066">
          <w:rPr>
            <w:webHidden/>
          </w:rPr>
          <w:fldChar w:fldCharType="separate"/>
        </w:r>
        <w:r w:rsidR="00906066">
          <w:rPr>
            <w:webHidden/>
          </w:rPr>
          <w:t>15</w:t>
        </w:r>
        <w:r w:rsidR="00906066">
          <w:rPr>
            <w:webHidden/>
          </w:rPr>
          <w:fldChar w:fldCharType="end"/>
        </w:r>
      </w:hyperlink>
    </w:p>
    <w:p w14:paraId="2252B8A1" w14:textId="2AE907E6"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0" w:history="1">
        <w:r w:rsidR="00906066" w:rsidRPr="00B515AE">
          <w:rPr>
            <w:rStyle w:val="Hyperlink"/>
          </w:rPr>
          <w:t>5.3</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Pre-requisites to Deploy the Release</w:t>
        </w:r>
        <w:r w:rsidR="00906066">
          <w:rPr>
            <w:webHidden/>
          </w:rPr>
          <w:tab/>
        </w:r>
        <w:r w:rsidR="00906066">
          <w:rPr>
            <w:webHidden/>
          </w:rPr>
          <w:fldChar w:fldCharType="begin"/>
        </w:r>
        <w:r w:rsidR="00906066">
          <w:rPr>
            <w:webHidden/>
          </w:rPr>
          <w:instrText xml:space="preserve"> PAGEREF _Toc149838280 \h </w:instrText>
        </w:r>
        <w:r w:rsidR="00906066">
          <w:rPr>
            <w:webHidden/>
          </w:rPr>
        </w:r>
        <w:r w:rsidR="00906066">
          <w:rPr>
            <w:webHidden/>
          </w:rPr>
          <w:fldChar w:fldCharType="separate"/>
        </w:r>
        <w:r w:rsidR="00906066">
          <w:rPr>
            <w:webHidden/>
          </w:rPr>
          <w:t>15</w:t>
        </w:r>
        <w:r w:rsidR="00906066">
          <w:rPr>
            <w:webHidden/>
          </w:rPr>
          <w:fldChar w:fldCharType="end"/>
        </w:r>
      </w:hyperlink>
    </w:p>
    <w:p w14:paraId="5A81AA64" w14:textId="46A9BF57"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1" w:history="1">
        <w:r w:rsidR="00906066" w:rsidRPr="00B515AE">
          <w:rPr>
            <w:rStyle w:val="Hyperlink"/>
          </w:rPr>
          <w:t>5.4</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Training Requirements</w:t>
        </w:r>
        <w:r w:rsidR="00906066">
          <w:rPr>
            <w:webHidden/>
          </w:rPr>
          <w:tab/>
        </w:r>
        <w:r w:rsidR="00906066">
          <w:rPr>
            <w:webHidden/>
          </w:rPr>
          <w:fldChar w:fldCharType="begin"/>
        </w:r>
        <w:r w:rsidR="00906066">
          <w:rPr>
            <w:webHidden/>
          </w:rPr>
          <w:instrText xml:space="preserve"> PAGEREF _Toc149838281 \h </w:instrText>
        </w:r>
        <w:r w:rsidR="00906066">
          <w:rPr>
            <w:webHidden/>
          </w:rPr>
        </w:r>
        <w:r w:rsidR="00906066">
          <w:rPr>
            <w:webHidden/>
          </w:rPr>
          <w:fldChar w:fldCharType="separate"/>
        </w:r>
        <w:r w:rsidR="00906066">
          <w:rPr>
            <w:webHidden/>
          </w:rPr>
          <w:t>15</w:t>
        </w:r>
        <w:r w:rsidR="00906066">
          <w:rPr>
            <w:webHidden/>
          </w:rPr>
          <w:fldChar w:fldCharType="end"/>
        </w:r>
      </w:hyperlink>
    </w:p>
    <w:p w14:paraId="3B72971E" w14:textId="68C06855"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2" w:history="1">
        <w:r w:rsidR="00906066" w:rsidRPr="00B515AE">
          <w:rPr>
            <w:rStyle w:val="Hyperlink"/>
          </w:rPr>
          <w:t>5.5</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Step by Step Deployment Instructions</w:t>
        </w:r>
        <w:r w:rsidR="00906066">
          <w:rPr>
            <w:webHidden/>
          </w:rPr>
          <w:tab/>
        </w:r>
        <w:r w:rsidR="00906066">
          <w:rPr>
            <w:webHidden/>
          </w:rPr>
          <w:fldChar w:fldCharType="begin"/>
        </w:r>
        <w:r w:rsidR="00906066">
          <w:rPr>
            <w:webHidden/>
          </w:rPr>
          <w:instrText xml:space="preserve"> PAGEREF _Toc149838282 \h </w:instrText>
        </w:r>
        <w:r w:rsidR="00906066">
          <w:rPr>
            <w:webHidden/>
          </w:rPr>
        </w:r>
        <w:r w:rsidR="00906066">
          <w:rPr>
            <w:webHidden/>
          </w:rPr>
          <w:fldChar w:fldCharType="separate"/>
        </w:r>
        <w:r w:rsidR="00906066">
          <w:rPr>
            <w:webHidden/>
          </w:rPr>
          <w:t>15</w:t>
        </w:r>
        <w:r w:rsidR="00906066">
          <w:rPr>
            <w:webHidden/>
          </w:rPr>
          <w:fldChar w:fldCharType="end"/>
        </w:r>
      </w:hyperlink>
    </w:p>
    <w:p w14:paraId="361C3D1B" w14:textId="55EDD707"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3" w:history="1">
        <w:r w:rsidR="00906066" w:rsidRPr="00B515AE">
          <w:rPr>
            <w:rStyle w:val="Hyperlink"/>
          </w:rPr>
          <w:t>5.6</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Deployment Plan</w:t>
        </w:r>
        <w:r w:rsidR="00906066">
          <w:rPr>
            <w:webHidden/>
          </w:rPr>
          <w:tab/>
        </w:r>
        <w:r w:rsidR="00906066">
          <w:rPr>
            <w:webHidden/>
          </w:rPr>
          <w:fldChar w:fldCharType="begin"/>
        </w:r>
        <w:r w:rsidR="00906066">
          <w:rPr>
            <w:webHidden/>
          </w:rPr>
          <w:instrText xml:space="preserve"> PAGEREF _Toc149838283 \h </w:instrText>
        </w:r>
        <w:r w:rsidR="00906066">
          <w:rPr>
            <w:webHidden/>
          </w:rPr>
        </w:r>
        <w:r w:rsidR="00906066">
          <w:rPr>
            <w:webHidden/>
          </w:rPr>
          <w:fldChar w:fldCharType="separate"/>
        </w:r>
        <w:r w:rsidR="00906066">
          <w:rPr>
            <w:webHidden/>
          </w:rPr>
          <w:t>15</w:t>
        </w:r>
        <w:r w:rsidR="00906066">
          <w:rPr>
            <w:webHidden/>
          </w:rPr>
          <w:fldChar w:fldCharType="end"/>
        </w:r>
      </w:hyperlink>
    </w:p>
    <w:p w14:paraId="7460FB2A" w14:textId="71ACEA23"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4" w:history="1">
        <w:r w:rsidR="00906066" w:rsidRPr="00B515AE">
          <w:rPr>
            <w:rStyle w:val="Hyperlink"/>
          </w:rPr>
          <w:t>5.7</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Back-Out Plan</w:t>
        </w:r>
        <w:r w:rsidR="00906066">
          <w:rPr>
            <w:webHidden/>
          </w:rPr>
          <w:tab/>
        </w:r>
        <w:r w:rsidR="00906066">
          <w:rPr>
            <w:webHidden/>
          </w:rPr>
          <w:fldChar w:fldCharType="begin"/>
        </w:r>
        <w:r w:rsidR="00906066">
          <w:rPr>
            <w:webHidden/>
          </w:rPr>
          <w:instrText xml:space="preserve"> PAGEREF _Toc149838284 \h </w:instrText>
        </w:r>
        <w:r w:rsidR="00906066">
          <w:rPr>
            <w:webHidden/>
          </w:rPr>
        </w:r>
        <w:r w:rsidR="00906066">
          <w:rPr>
            <w:webHidden/>
          </w:rPr>
          <w:fldChar w:fldCharType="separate"/>
        </w:r>
        <w:r w:rsidR="00906066">
          <w:rPr>
            <w:webHidden/>
          </w:rPr>
          <w:t>15</w:t>
        </w:r>
        <w:r w:rsidR="00906066">
          <w:rPr>
            <w:webHidden/>
          </w:rPr>
          <w:fldChar w:fldCharType="end"/>
        </w:r>
      </w:hyperlink>
    </w:p>
    <w:p w14:paraId="4790699A" w14:textId="5CB143AA" w:rsidR="00906066" w:rsidRDefault="00000000">
      <w:pPr>
        <w:pStyle w:val="TOC2"/>
        <w:rPr>
          <w:rFonts w:asciiTheme="minorHAnsi" w:eastAsiaTheme="minorEastAsia" w:hAnsiTheme="minorHAnsi" w:cstheme="minorBidi"/>
          <w:color w:val="auto"/>
          <w:kern w:val="2"/>
          <w:sz w:val="22"/>
          <w:szCs w:val="22"/>
          <w:lang w:eastAsia="en-GB"/>
          <w14:ligatures w14:val="standardContextual"/>
        </w:rPr>
      </w:pPr>
      <w:hyperlink w:anchor="_Toc149838285" w:history="1">
        <w:r w:rsidR="00906066" w:rsidRPr="00B515AE">
          <w:rPr>
            <w:rStyle w:val="Hyperlink"/>
          </w:rPr>
          <w:t>5.8</w:t>
        </w:r>
        <w:r w:rsidR="00906066">
          <w:rPr>
            <w:rFonts w:asciiTheme="minorHAnsi" w:eastAsiaTheme="minorEastAsia" w:hAnsiTheme="minorHAnsi" w:cstheme="minorBidi"/>
            <w:color w:val="auto"/>
            <w:kern w:val="2"/>
            <w:sz w:val="22"/>
            <w:szCs w:val="22"/>
            <w:lang w:eastAsia="en-GB"/>
            <w14:ligatures w14:val="standardContextual"/>
          </w:rPr>
          <w:tab/>
        </w:r>
        <w:r w:rsidR="00906066" w:rsidRPr="00B515AE">
          <w:rPr>
            <w:rStyle w:val="Hyperlink"/>
          </w:rPr>
          <w:t>Release Available for Deployment Date</w:t>
        </w:r>
        <w:r w:rsidR="00906066">
          <w:rPr>
            <w:webHidden/>
          </w:rPr>
          <w:tab/>
        </w:r>
        <w:r w:rsidR="00906066">
          <w:rPr>
            <w:webHidden/>
          </w:rPr>
          <w:fldChar w:fldCharType="begin"/>
        </w:r>
        <w:r w:rsidR="00906066">
          <w:rPr>
            <w:webHidden/>
          </w:rPr>
          <w:instrText xml:space="preserve"> PAGEREF _Toc149838285 \h </w:instrText>
        </w:r>
        <w:r w:rsidR="00906066">
          <w:rPr>
            <w:webHidden/>
          </w:rPr>
        </w:r>
        <w:r w:rsidR="00906066">
          <w:rPr>
            <w:webHidden/>
          </w:rPr>
          <w:fldChar w:fldCharType="separate"/>
        </w:r>
        <w:r w:rsidR="00906066">
          <w:rPr>
            <w:webHidden/>
          </w:rPr>
          <w:t>15</w:t>
        </w:r>
        <w:r w:rsidR="00906066">
          <w:rPr>
            <w:webHidden/>
          </w:rPr>
          <w:fldChar w:fldCharType="end"/>
        </w:r>
      </w:hyperlink>
    </w:p>
    <w:p w14:paraId="1EA14A18" w14:textId="0A300FCA" w:rsidR="00BE3534" w:rsidRPr="00BA77ED" w:rsidRDefault="00BE3534" w:rsidP="008555CD">
      <w:pPr>
        <w:pStyle w:val="TableofContents"/>
        <w:tabs>
          <w:tab w:val="left" w:pos="7950"/>
        </w:tabs>
        <w:rPr>
          <w:b/>
          <w:color w:val="595959"/>
          <w:sz w:val="24"/>
        </w:rPr>
      </w:pPr>
      <w:r w:rsidRPr="0053079E">
        <w:rPr>
          <w:bCs/>
          <w:color w:val="595959"/>
          <w:sz w:val="24"/>
        </w:rPr>
        <w:fldChar w:fldCharType="end"/>
      </w:r>
      <w:r w:rsidR="008555CD">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0E31AE">
      <w:pPr>
        <w:pStyle w:val="DHCWH1"/>
      </w:pPr>
      <w:bookmarkStart w:id="1" w:name="_Toc47103359"/>
      <w:bookmarkStart w:id="2" w:name="_Toc79501140"/>
      <w:bookmarkStart w:id="3" w:name="_Toc149838267"/>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49838268"/>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1144"/>
        <w:gridCol w:w="2268"/>
        <w:gridCol w:w="4649"/>
      </w:tblGrid>
      <w:tr w:rsidR="00A47190" w:rsidRPr="004D76DD" w14:paraId="66F61550" w14:textId="77777777" w:rsidTr="00AD18C4">
        <w:trPr>
          <w:trHeight w:val="532"/>
        </w:trPr>
        <w:tc>
          <w:tcPr>
            <w:tcW w:w="182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4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268"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649"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CD1AE3">
        <w:tc>
          <w:tcPr>
            <w:tcW w:w="1828" w:type="dxa"/>
          </w:tcPr>
          <w:p w14:paraId="099C8B76" w14:textId="0B8A85B5" w:rsidR="00A47190" w:rsidRPr="000E31AE" w:rsidRDefault="004F3E1B" w:rsidP="002D1288">
            <w:pPr>
              <w:pStyle w:val="DHCWBody"/>
            </w:pPr>
            <w:r>
              <w:t>05</w:t>
            </w:r>
            <w:r w:rsidR="004A31AB" w:rsidRPr="000E31AE">
              <w:t>/</w:t>
            </w:r>
            <w:r w:rsidR="00C148D9" w:rsidRPr="000E31AE">
              <w:t>10</w:t>
            </w:r>
            <w:r w:rsidR="004A31AB" w:rsidRPr="000E31AE">
              <w:t>/</w:t>
            </w:r>
            <w:r w:rsidR="00D4132B" w:rsidRPr="000E31AE">
              <w:t>202</w:t>
            </w:r>
            <w:r w:rsidR="00010918" w:rsidRPr="000E31AE">
              <w:t>3</w:t>
            </w:r>
          </w:p>
        </w:tc>
        <w:tc>
          <w:tcPr>
            <w:tcW w:w="1144" w:type="dxa"/>
          </w:tcPr>
          <w:p w14:paraId="559EE8D6" w14:textId="62E239DC" w:rsidR="00A47190" w:rsidRPr="000E31AE" w:rsidRDefault="003265B1" w:rsidP="002D1288">
            <w:pPr>
              <w:pStyle w:val="DHCWBody"/>
            </w:pPr>
            <w:r w:rsidRPr="000E31AE">
              <w:t>0.1</w:t>
            </w:r>
          </w:p>
        </w:tc>
        <w:tc>
          <w:tcPr>
            <w:tcW w:w="2268" w:type="dxa"/>
          </w:tcPr>
          <w:p w14:paraId="4C5731B5" w14:textId="70C1FFD9" w:rsidR="00A47190" w:rsidRPr="000E31AE" w:rsidRDefault="00C148D9" w:rsidP="002D1288">
            <w:pPr>
              <w:pStyle w:val="DHCWBody"/>
            </w:pPr>
            <w:r w:rsidRPr="000E31AE">
              <w:t>Helen McGrath</w:t>
            </w:r>
          </w:p>
        </w:tc>
        <w:tc>
          <w:tcPr>
            <w:tcW w:w="4649" w:type="dxa"/>
          </w:tcPr>
          <w:p w14:paraId="481AD009" w14:textId="1342EC75" w:rsidR="00A47190" w:rsidRPr="000E31AE" w:rsidRDefault="00A12AF1" w:rsidP="002D1288">
            <w:pPr>
              <w:pStyle w:val="DHCWBody"/>
            </w:pPr>
            <w:r w:rsidRPr="000E31AE">
              <w:t xml:space="preserve">Document created for </w:t>
            </w:r>
            <w:r w:rsidR="00E05F18" w:rsidRPr="000E31AE">
              <w:t>CMS MURA</w:t>
            </w:r>
            <w:r w:rsidRPr="000E31AE">
              <w:t xml:space="preserve"> Release</w:t>
            </w:r>
          </w:p>
        </w:tc>
      </w:tr>
      <w:tr w:rsidR="001F54E8" w:rsidRPr="004D76DD" w14:paraId="58FA808D" w14:textId="77777777" w:rsidTr="00CD1AE3">
        <w:tc>
          <w:tcPr>
            <w:tcW w:w="1828" w:type="dxa"/>
          </w:tcPr>
          <w:p w14:paraId="2188D071" w14:textId="71864122" w:rsidR="001F54E8" w:rsidRPr="000E31AE" w:rsidRDefault="000720F6" w:rsidP="002D1288">
            <w:pPr>
              <w:pStyle w:val="DHCWBody"/>
            </w:pPr>
            <w:r>
              <w:t>13</w:t>
            </w:r>
            <w:r w:rsidR="00C148D9" w:rsidRPr="000E31AE">
              <w:t>/10</w:t>
            </w:r>
            <w:r w:rsidR="00553FE5" w:rsidRPr="000E31AE">
              <w:t>/2023</w:t>
            </w:r>
          </w:p>
        </w:tc>
        <w:tc>
          <w:tcPr>
            <w:tcW w:w="1144" w:type="dxa"/>
          </w:tcPr>
          <w:p w14:paraId="18B1561F" w14:textId="78951EC8" w:rsidR="001F54E8" w:rsidRPr="000E31AE" w:rsidRDefault="00553FE5" w:rsidP="002D1288">
            <w:pPr>
              <w:pStyle w:val="DHCWBody"/>
            </w:pPr>
            <w:r w:rsidRPr="000E31AE">
              <w:t>0.2</w:t>
            </w:r>
          </w:p>
        </w:tc>
        <w:tc>
          <w:tcPr>
            <w:tcW w:w="2268" w:type="dxa"/>
          </w:tcPr>
          <w:p w14:paraId="66419948" w14:textId="7469A3B3" w:rsidR="001F54E8" w:rsidRPr="000E31AE" w:rsidRDefault="00553FE5" w:rsidP="002D1288">
            <w:pPr>
              <w:pStyle w:val="DHCWBody"/>
            </w:pPr>
            <w:r w:rsidRPr="000E31AE">
              <w:t>Helen McGrath</w:t>
            </w:r>
          </w:p>
        </w:tc>
        <w:tc>
          <w:tcPr>
            <w:tcW w:w="4649" w:type="dxa"/>
          </w:tcPr>
          <w:p w14:paraId="7DA25DEE" w14:textId="35EB3FCC" w:rsidR="001F54E8" w:rsidRPr="000E31AE" w:rsidRDefault="000720F6" w:rsidP="002D1288">
            <w:pPr>
              <w:pStyle w:val="DHCWBody"/>
            </w:pPr>
            <w:r>
              <w:t>Added in extra items</w:t>
            </w:r>
          </w:p>
        </w:tc>
      </w:tr>
      <w:tr w:rsidR="009C495B" w:rsidRPr="004D76DD" w14:paraId="65465615" w14:textId="77777777" w:rsidTr="00CD1AE3">
        <w:tc>
          <w:tcPr>
            <w:tcW w:w="1828" w:type="dxa"/>
          </w:tcPr>
          <w:p w14:paraId="1C768F17" w14:textId="43A64912" w:rsidR="009C495B" w:rsidRPr="000E31AE" w:rsidRDefault="00FE4D17" w:rsidP="002D1288">
            <w:pPr>
              <w:pStyle w:val="DHCWBody"/>
            </w:pPr>
            <w:r>
              <w:t>31</w:t>
            </w:r>
            <w:r w:rsidR="009C495B" w:rsidRPr="000E31AE">
              <w:t>/</w:t>
            </w:r>
            <w:r w:rsidR="00C148D9" w:rsidRPr="000E31AE">
              <w:t>10</w:t>
            </w:r>
            <w:r w:rsidR="009C495B" w:rsidRPr="000E31AE">
              <w:t>/2023</w:t>
            </w:r>
          </w:p>
        </w:tc>
        <w:tc>
          <w:tcPr>
            <w:tcW w:w="1144" w:type="dxa"/>
          </w:tcPr>
          <w:p w14:paraId="0B5C26FF" w14:textId="319281EA" w:rsidR="009C495B" w:rsidRPr="000E31AE" w:rsidRDefault="009C495B" w:rsidP="002D1288">
            <w:pPr>
              <w:pStyle w:val="DHCWBody"/>
            </w:pPr>
            <w:r w:rsidRPr="000E31AE">
              <w:t>1.0</w:t>
            </w:r>
          </w:p>
        </w:tc>
        <w:tc>
          <w:tcPr>
            <w:tcW w:w="2268" w:type="dxa"/>
          </w:tcPr>
          <w:p w14:paraId="6950BC9B" w14:textId="53E8E9A9" w:rsidR="009C495B" w:rsidRPr="000E31AE" w:rsidRDefault="009C495B" w:rsidP="002D1288">
            <w:pPr>
              <w:pStyle w:val="DHCWBody"/>
            </w:pPr>
            <w:r w:rsidRPr="000E31AE">
              <w:t>Helen McGrath</w:t>
            </w:r>
          </w:p>
        </w:tc>
        <w:tc>
          <w:tcPr>
            <w:tcW w:w="4649" w:type="dxa"/>
          </w:tcPr>
          <w:p w14:paraId="59607A72" w14:textId="1917199C" w:rsidR="009C495B" w:rsidRPr="000E31AE" w:rsidRDefault="009C495B" w:rsidP="002D1288">
            <w:pPr>
              <w:pStyle w:val="DHCWBody"/>
            </w:pPr>
            <w:r w:rsidRPr="000E31AE">
              <w:t>Updated text and Images</w:t>
            </w:r>
          </w:p>
        </w:tc>
      </w:tr>
    </w:tbl>
    <w:p w14:paraId="1D227C43" w14:textId="77777777" w:rsidR="005750C8" w:rsidRDefault="005750C8" w:rsidP="002D1288">
      <w:pPr>
        <w:pStyle w:val="DHCWBody"/>
      </w:pPr>
      <w:bookmarkStart w:id="9" w:name="_Toc47103362"/>
      <w:bookmarkStart w:id="10" w:name="_Toc79501143"/>
    </w:p>
    <w:p w14:paraId="4F05E46A" w14:textId="7A14B5A0" w:rsidR="00A47190" w:rsidRPr="004D76DD" w:rsidRDefault="00A47190" w:rsidP="004560CB">
      <w:pPr>
        <w:pStyle w:val="DHCWH2"/>
      </w:pPr>
      <w:bookmarkStart w:id="11" w:name="_Toc149838269"/>
      <w:r w:rsidRPr="004D76DD">
        <w:t>Reviewers</w:t>
      </w:r>
      <w:bookmarkEnd w:id="9"/>
      <w:bookmarkEnd w:id="10"/>
      <w:bookmarkEnd w:id="11"/>
      <w:r w:rsidRPr="004D76DD">
        <w:t xml:space="preserve"> </w:t>
      </w:r>
      <w:bookmarkEnd w:id="4"/>
      <w:bookmarkEnd w:id="5"/>
    </w:p>
    <w:p w14:paraId="30189AB0" w14:textId="77777777" w:rsidR="00A47190" w:rsidRPr="003C1636" w:rsidRDefault="00A47190" w:rsidP="00A47190">
      <w:pPr>
        <w:rPr>
          <w:rFonts w:ascii="Rubik" w:hAnsi="Rubik" w:cs="Rubik"/>
          <w:color w:val="3F3F3F" w:themeColor="text1"/>
          <w:sz w:val="20"/>
          <w:szCs w:val="20"/>
        </w:rPr>
      </w:pPr>
      <w:r w:rsidRPr="003C1636">
        <w:rPr>
          <w:rFonts w:ascii="Rubik" w:hAnsi="Rubik" w:cs="Rubik"/>
          <w:color w:val="3F3F3F" w:themeColor="text1"/>
          <w:sz w:val="20"/>
          <w:szCs w:val="20"/>
        </w:rPr>
        <w:t>This document requires the following reviews:</w:t>
      </w:r>
    </w:p>
    <w:tbl>
      <w:tblPr>
        <w:tblStyle w:val="TableGrid"/>
        <w:tblW w:w="989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51"/>
        <w:gridCol w:w="1281"/>
        <w:gridCol w:w="2555"/>
        <w:gridCol w:w="4512"/>
      </w:tblGrid>
      <w:tr w:rsidR="00A47190" w:rsidRPr="004D76DD" w14:paraId="2AB9047D" w14:textId="77777777" w:rsidTr="009140A7">
        <w:trPr>
          <w:trHeight w:val="436"/>
        </w:trPr>
        <w:tc>
          <w:tcPr>
            <w:tcW w:w="1551" w:type="dxa"/>
            <w:shd w:val="clear" w:color="auto" w:fill="325083"/>
            <w:vAlign w:val="center"/>
          </w:tcPr>
          <w:p w14:paraId="3AF32628"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281" w:type="dxa"/>
            <w:shd w:val="clear" w:color="auto" w:fill="325083"/>
            <w:vAlign w:val="center"/>
          </w:tcPr>
          <w:p w14:paraId="1D0BACAB"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555" w:type="dxa"/>
            <w:shd w:val="clear" w:color="auto" w:fill="325083"/>
            <w:vAlign w:val="center"/>
          </w:tcPr>
          <w:p w14:paraId="63EBD151"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Name</w:t>
            </w:r>
          </w:p>
        </w:tc>
        <w:tc>
          <w:tcPr>
            <w:tcW w:w="4512" w:type="dxa"/>
            <w:shd w:val="clear" w:color="auto" w:fill="325083"/>
            <w:vAlign w:val="center"/>
          </w:tcPr>
          <w:p w14:paraId="68CA0F47"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Position</w:t>
            </w:r>
          </w:p>
        </w:tc>
      </w:tr>
      <w:tr w:rsidR="00A47190" w:rsidRPr="004D76DD" w14:paraId="5D40F530" w14:textId="77777777" w:rsidTr="009140A7">
        <w:trPr>
          <w:trHeight w:val="535"/>
        </w:trPr>
        <w:tc>
          <w:tcPr>
            <w:tcW w:w="1551" w:type="dxa"/>
          </w:tcPr>
          <w:p w14:paraId="16EE0641" w14:textId="1476C503" w:rsidR="00A47190" w:rsidRPr="004D76DD" w:rsidRDefault="00FE4D17" w:rsidP="002D1288">
            <w:pPr>
              <w:pStyle w:val="DHCWBody"/>
            </w:pPr>
            <w:r>
              <w:t>31</w:t>
            </w:r>
            <w:r w:rsidR="00B17CD6">
              <w:t>/</w:t>
            </w:r>
            <w:r w:rsidR="00C148D9">
              <w:t>10</w:t>
            </w:r>
            <w:r w:rsidR="00B17CD6">
              <w:t>/2023</w:t>
            </w:r>
          </w:p>
        </w:tc>
        <w:tc>
          <w:tcPr>
            <w:tcW w:w="1281" w:type="dxa"/>
          </w:tcPr>
          <w:p w14:paraId="4472B318" w14:textId="489A2EA3" w:rsidR="00A47190" w:rsidRPr="004D76DD" w:rsidRDefault="009C495B" w:rsidP="002D1288">
            <w:pPr>
              <w:pStyle w:val="DHCWBody"/>
            </w:pPr>
            <w:r>
              <w:t>1</w:t>
            </w:r>
            <w:r w:rsidR="00B17CD6">
              <w:t>.</w:t>
            </w:r>
            <w:r>
              <w:t>0</w:t>
            </w:r>
          </w:p>
        </w:tc>
        <w:tc>
          <w:tcPr>
            <w:tcW w:w="2555" w:type="dxa"/>
          </w:tcPr>
          <w:p w14:paraId="7F4D847E" w14:textId="11325B65" w:rsidR="00A47190" w:rsidRPr="004D76DD" w:rsidRDefault="009C495B" w:rsidP="002D1288">
            <w:pPr>
              <w:pStyle w:val="DHCWBody"/>
            </w:pPr>
            <w:r>
              <w:t>Helen McGrath</w:t>
            </w:r>
          </w:p>
        </w:tc>
        <w:tc>
          <w:tcPr>
            <w:tcW w:w="4512" w:type="dxa"/>
          </w:tcPr>
          <w:p w14:paraId="5BE0E1BD" w14:textId="64850206" w:rsidR="00A47190" w:rsidRPr="004D76DD" w:rsidRDefault="003265B1" w:rsidP="002D1288">
            <w:pPr>
              <w:pStyle w:val="DHCWBody"/>
            </w:pPr>
            <w:r>
              <w:t>Senior Support &amp; Business Analyst</w:t>
            </w:r>
          </w:p>
        </w:tc>
      </w:tr>
    </w:tbl>
    <w:p w14:paraId="200B1100" w14:textId="77777777" w:rsidR="005750C8" w:rsidRDefault="005750C8" w:rsidP="002D1288">
      <w:pPr>
        <w:pStyle w:val="DHCWBody"/>
      </w:pPr>
      <w:bookmarkStart w:id="12" w:name="_Toc47103363"/>
      <w:bookmarkStart w:id="13" w:name="_Toc79501144"/>
    </w:p>
    <w:p w14:paraId="6397E951" w14:textId="661F6C6F" w:rsidR="00A47190" w:rsidRPr="004D76DD" w:rsidRDefault="00A47190" w:rsidP="004560CB">
      <w:pPr>
        <w:pStyle w:val="DHCWH2"/>
      </w:pPr>
      <w:bookmarkStart w:id="14" w:name="_Toc149838270"/>
      <w:r w:rsidRPr="004D76DD">
        <w:t>Authorisation</w:t>
      </w:r>
      <w:bookmarkEnd w:id="12"/>
      <w:bookmarkEnd w:id="13"/>
      <w:bookmarkEnd w:id="14"/>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69C4FEFA" w:rsidR="00A47190" w:rsidRPr="004D76DD" w:rsidRDefault="00A35EF8" w:rsidP="002D1288">
            <w:pPr>
              <w:pStyle w:val="DHCWBody"/>
            </w:pPr>
            <w:r>
              <w:t>Helen McGrath</w:t>
            </w:r>
          </w:p>
        </w:tc>
      </w:tr>
      <w:tr w:rsidR="00A47190" w:rsidRPr="004D76DD" w14:paraId="43E4F257" w14:textId="77777777" w:rsidTr="00CD1AE3">
        <w:tc>
          <w:tcPr>
            <w:tcW w:w="2474" w:type="dxa"/>
            <w:shd w:val="clear" w:color="auto" w:fill="325083"/>
            <w:vAlign w:val="center"/>
          </w:tcPr>
          <w:p w14:paraId="05DF34EA"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Role:</w:t>
            </w:r>
          </w:p>
        </w:tc>
        <w:tc>
          <w:tcPr>
            <w:tcW w:w="7444" w:type="dxa"/>
          </w:tcPr>
          <w:p w14:paraId="5EFDA662" w14:textId="0F086F7A" w:rsidR="00A47190" w:rsidRPr="004D76DD" w:rsidRDefault="003265B1" w:rsidP="002D1288">
            <w:pPr>
              <w:pStyle w:val="DHCWBody"/>
            </w:pPr>
            <w:r w:rsidRPr="003265B1">
              <w:t>Principal Support &amp; Business Analyst</w:t>
            </w:r>
          </w:p>
        </w:tc>
      </w:tr>
      <w:tr w:rsidR="00A47190" w:rsidRPr="004D76DD" w14:paraId="701D3199" w14:textId="77777777" w:rsidTr="00CD1AE3">
        <w:tc>
          <w:tcPr>
            <w:tcW w:w="2474" w:type="dxa"/>
            <w:shd w:val="clear" w:color="auto" w:fill="325083"/>
            <w:vAlign w:val="center"/>
          </w:tcPr>
          <w:p w14:paraId="4131CD4B"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Signature:</w:t>
            </w:r>
          </w:p>
        </w:tc>
        <w:tc>
          <w:tcPr>
            <w:tcW w:w="7444" w:type="dxa"/>
          </w:tcPr>
          <w:p w14:paraId="2E9DA059" w14:textId="7D754239" w:rsidR="00A47190" w:rsidRPr="004D76DD" w:rsidRDefault="00A35EF8" w:rsidP="002D1288">
            <w:pPr>
              <w:pStyle w:val="DHCWBody"/>
            </w:pPr>
            <w:r>
              <w:t>Helen McGrath</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77777777" w:rsidR="00A47190" w:rsidRPr="004D76DD" w:rsidRDefault="00E05F18" w:rsidP="002D1288">
            <w:pPr>
              <w:pStyle w:val="DHCWBody"/>
            </w:pPr>
            <w:r>
              <w:t>Michele Golpaykar-Rad</w:t>
            </w:r>
          </w:p>
        </w:tc>
      </w:tr>
      <w:tr w:rsidR="00A47190" w:rsidRPr="004D76DD" w14:paraId="3084A26D" w14:textId="77777777" w:rsidTr="00CD1AE3">
        <w:trPr>
          <w:cantSplit/>
          <w:trHeight w:val="327"/>
        </w:trPr>
        <w:tc>
          <w:tcPr>
            <w:tcW w:w="2475" w:type="dxa"/>
            <w:shd w:val="clear" w:color="auto" w:fill="325083"/>
            <w:vAlign w:val="center"/>
          </w:tcPr>
          <w:p w14:paraId="7CEB3C0E"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Role:</w:t>
            </w:r>
          </w:p>
        </w:tc>
        <w:tc>
          <w:tcPr>
            <w:tcW w:w="7443" w:type="dxa"/>
          </w:tcPr>
          <w:p w14:paraId="676BE031" w14:textId="77777777" w:rsidR="00A47190" w:rsidRPr="004D76DD" w:rsidRDefault="00E05F18" w:rsidP="002D1288">
            <w:pPr>
              <w:pStyle w:val="DHCWBody"/>
            </w:pPr>
            <w:r>
              <w:t>Principal Support &amp; Business Analyst</w:t>
            </w:r>
          </w:p>
        </w:tc>
      </w:tr>
      <w:tr w:rsidR="00A47190" w:rsidRPr="004D76DD" w14:paraId="777E614B" w14:textId="77777777" w:rsidTr="00CD1AE3">
        <w:trPr>
          <w:cantSplit/>
          <w:trHeight w:val="327"/>
        </w:trPr>
        <w:tc>
          <w:tcPr>
            <w:tcW w:w="2475" w:type="dxa"/>
            <w:shd w:val="clear" w:color="auto" w:fill="325083"/>
            <w:vAlign w:val="center"/>
          </w:tcPr>
          <w:p w14:paraId="6B57F547"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Signature:</w:t>
            </w:r>
          </w:p>
        </w:tc>
        <w:tc>
          <w:tcPr>
            <w:tcW w:w="7443" w:type="dxa"/>
          </w:tcPr>
          <w:p w14:paraId="2869A226" w14:textId="6641CC8C" w:rsidR="00A47190" w:rsidRPr="004D76DD" w:rsidRDefault="00556DEC" w:rsidP="002D1288">
            <w:pPr>
              <w:pStyle w:val="DHCWBody"/>
            </w:pPr>
            <w:r>
              <w:t>Michele Golpaykar-Rad</w:t>
            </w:r>
            <w:r w:rsidR="00B448C1">
              <w:t xml:space="preserve"> </w:t>
            </w:r>
          </w:p>
        </w:tc>
      </w:tr>
    </w:tbl>
    <w:p w14:paraId="4667841D" w14:textId="77777777" w:rsidR="005750C8" w:rsidRDefault="005750C8" w:rsidP="002D1288">
      <w:pPr>
        <w:pStyle w:val="DHCWBody"/>
      </w:pPr>
      <w:bookmarkStart w:id="15" w:name="_Toc47103364"/>
      <w:bookmarkStart w:id="16" w:name="_Toc79501145"/>
    </w:p>
    <w:p w14:paraId="0C442EC5" w14:textId="43345C5E" w:rsidR="00A47190" w:rsidRPr="004D76DD" w:rsidRDefault="00A47190" w:rsidP="004560CB">
      <w:pPr>
        <w:pStyle w:val="DHCWH2"/>
      </w:pPr>
      <w:bookmarkStart w:id="17" w:name="_Toc149838271"/>
      <w:r w:rsidRPr="004D76DD">
        <w:t>Document Location</w:t>
      </w:r>
      <w:bookmarkEnd w:id="15"/>
      <w:bookmarkEnd w:id="16"/>
      <w:bookmarkEnd w:id="17"/>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706036EB" w:rsidR="00A47190" w:rsidRPr="004D76DD" w:rsidRDefault="00000000" w:rsidP="002D1288">
            <w:pPr>
              <w:pStyle w:val="DHCWBody"/>
            </w:pPr>
            <w:hyperlink r:id="rId10" w:history="1">
              <w:r w:rsidR="00E05F18" w:rsidRPr="00F00FED">
                <w:rPr>
                  <w:rStyle w:val="Hyperlink"/>
                  <w:rFonts w:cs="Calibri"/>
                  <w:sz w:val="22"/>
                  <w:szCs w:val="22"/>
                </w:rPr>
                <w:t>CMS MURA Support Site – What’s New</w:t>
              </w:r>
            </w:hyperlink>
            <w:r w:rsidR="00E05F18">
              <w:t xml:space="preserve"> </w:t>
            </w:r>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0E31AE">
      <w:pPr>
        <w:pStyle w:val="DHCWH1"/>
      </w:pPr>
      <w:bookmarkStart w:id="18" w:name="_Toc79501146"/>
      <w:bookmarkStart w:id="19" w:name="_Toc149838272"/>
      <w:r w:rsidRPr="000E31AE">
        <w:lastRenderedPageBreak/>
        <w:t>INTRODUCTION</w:t>
      </w:r>
      <w:bookmarkEnd w:id="18"/>
      <w:bookmarkEnd w:id="19"/>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7E7DE5BB"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8E516A">
        <w:rPr>
          <w:b/>
          <w:bCs/>
        </w:rPr>
        <w:t>6</w:t>
      </w:r>
      <w:r w:rsidR="006725E3" w:rsidRPr="003C1636">
        <w:rPr>
          <w:b/>
          <w:bCs/>
        </w:rPr>
        <w:t>-202</w:t>
      </w:r>
      <w:r w:rsidR="00010918" w:rsidRPr="003C1636">
        <w:rPr>
          <w:b/>
          <w:bCs/>
        </w:rPr>
        <w:t>3</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20" w:name="_Toc79501147"/>
      <w:bookmarkStart w:id="21" w:name="_Toc149838273"/>
      <w:r w:rsidRPr="00D50660">
        <w:t>SERVICE MANAGEMENT BOARD (SMB)</w:t>
      </w:r>
      <w:bookmarkEnd w:id="20"/>
      <w:bookmarkEnd w:id="21"/>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2" w:name="_Toc79501148"/>
      <w:bookmarkStart w:id="23" w:name="_Toc149838274"/>
      <w:r w:rsidRPr="00C92AF9">
        <w:t>RELEASE NOTES REQUIREMENT</w:t>
      </w:r>
      <w:bookmarkEnd w:id="22"/>
      <w:bookmarkEnd w:id="23"/>
    </w:p>
    <w:p w14:paraId="76A172DF" w14:textId="77777777" w:rsidR="00C92AF9" w:rsidRDefault="00C92AF9" w:rsidP="004560CB">
      <w:pPr>
        <w:pStyle w:val="DHCWH2"/>
      </w:pPr>
      <w:bookmarkStart w:id="24" w:name="_Toc79501149"/>
      <w:bookmarkStart w:id="25" w:name="_Toc149838275"/>
      <w:r w:rsidRPr="00C92AF9">
        <w:t>Release Identification</w:t>
      </w:r>
      <w:bookmarkEnd w:id="24"/>
      <w:bookmarkEnd w:id="25"/>
    </w:p>
    <w:p w14:paraId="2AC0BC1D" w14:textId="2F4DF9E0" w:rsidR="00C92AF9" w:rsidRPr="00D87B35" w:rsidRDefault="00000000" w:rsidP="002D1288">
      <w:pPr>
        <w:pStyle w:val="DHCWBody"/>
      </w:pPr>
      <w:hyperlink r:id="rId11" w:history="1">
        <w:r w:rsidR="005F5A88" w:rsidRPr="005F5A88">
          <w:rPr>
            <w:rStyle w:val="Hyperlink"/>
            <w:b/>
            <w:bCs/>
            <w:i/>
            <w:iCs/>
          </w:rPr>
          <w:t>820</w:t>
        </w:r>
      </w:hyperlink>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8E516A">
        <w:rPr>
          <w:b/>
          <w:bCs/>
        </w:rPr>
        <w:t>6</w:t>
      </w:r>
      <w:r w:rsidR="006725E3" w:rsidRPr="00AC11C0">
        <w:rPr>
          <w:b/>
          <w:bCs/>
        </w:rPr>
        <w:t>-202</w:t>
      </w:r>
      <w:r w:rsidR="00010918">
        <w:rPr>
          <w:b/>
          <w:bCs/>
        </w:rPr>
        <w:t>3</w:t>
      </w:r>
    </w:p>
    <w:p w14:paraId="3EFD7BFA" w14:textId="230C4D6E" w:rsidR="00C92AF9" w:rsidRPr="0053079E" w:rsidRDefault="00C92AF9" w:rsidP="004560CB">
      <w:pPr>
        <w:pStyle w:val="DHCWH2"/>
      </w:pPr>
      <w:bookmarkStart w:id="26" w:name="_Toc79501150"/>
      <w:bookmarkStart w:id="27" w:name="_Toc149838276"/>
      <w:r w:rsidRPr="0053079E">
        <w:t>Description of New or Modified Functionality</w:t>
      </w:r>
      <w:bookmarkEnd w:id="26"/>
      <w:bookmarkEnd w:id="27"/>
      <w:r w:rsidRPr="0053079E">
        <w:t xml:space="preserve"> </w:t>
      </w:r>
    </w:p>
    <w:p w14:paraId="1D89FEB0" w14:textId="2E0FB94D" w:rsidR="00C92AF9" w:rsidRPr="00CD5649" w:rsidRDefault="00C92AF9" w:rsidP="00C92AF9">
      <w:pPr>
        <w:rPr>
          <w:rFonts w:cs="Calibri"/>
        </w:rPr>
      </w:pPr>
    </w:p>
    <w:tbl>
      <w:tblPr>
        <w:tblW w:w="11766"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8789"/>
        <w:gridCol w:w="1417"/>
      </w:tblGrid>
      <w:tr w:rsidR="000E1399" w:rsidRPr="00CD5649" w14:paraId="0F5016E0" w14:textId="77777777" w:rsidTr="00E048AE">
        <w:tc>
          <w:tcPr>
            <w:tcW w:w="1560"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89" w:type="dxa"/>
            <w:shd w:val="clear" w:color="auto" w:fill="325083"/>
          </w:tcPr>
          <w:p w14:paraId="5B71ACFC" w14:textId="6B83DC8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E048AE">
        <w:tc>
          <w:tcPr>
            <w:tcW w:w="11766"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944394" w:rsidRPr="00CD5649" w14:paraId="7C6E532C" w14:textId="77777777" w:rsidTr="00E048AE">
        <w:tc>
          <w:tcPr>
            <w:tcW w:w="1560" w:type="dxa"/>
            <w:shd w:val="clear" w:color="auto" w:fill="auto"/>
          </w:tcPr>
          <w:p w14:paraId="74C96B4C" w14:textId="75071BC1" w:rsidR="00944394" w:rsidRPr="00184BC4" w:rsidRDefault="00184BC4" w:rsidP="008C1032">
            <w:pPr>
              <w:spacing w:before="60" w:after="60"/>
              <w:rPr>
                <w:rFonts w:ascii="Rubik" w:hAnsi="Rubik" w:cs="Rubik"/>
                <w:b/>
                <w:bCs/>
                <w:color w:val="2C3E72"/>
                <w:sz w:val="22"/>
                <w:szCs w:val="22"/>
              </w:rPr>
            </w:pPr>
            <w:r w:rsidRPr="00184BC4">
              <w:rPr>
                <w:rFonts w:ascii="Rubik" w:hAnsi="Rubik" w:cs="Rubik"/>
                <w:b/>
                <w:bCs/>
                <w:color w:val="2C3E72"/>
                <w:sz w:val="22"/>
                <w:szCs w:val="22"/>
              </w:rPr>
              <w:t>4.2</w:t>
            </w:r>
            <w:r w:rsidRPr="00FE4D17">
              <w:rPr>
                <w:rFonts w:ascii="Rubik" w:hAnsi="Rubik" w:cs="Rubik"/>
                <w:b/>
                <w:bCs/>
                <w:color w:val="2C3E72"/>
                <w:sz w:val="22"/>
                <w:szCs w:val="22"/>
              </w:rPr>
              <w:t>.1  Site Search Speed</w:t>
            </w:r>
          </w:p>
        </w:tc>
        <w:tc>
          <w:tcPr>
            <w:tcW w:w="8789" w:type="dxa"/>
            <w:shd w:val="clear" w:color="auto" w:fill="auto"/>
          </w:tcPr>
          <w:p w14:paraId="70F91322" w14:textId="5FC5460C" w:rsidR="009A3CE8" w:rsidRPr="00184BC4" w:rsidRDefault="006620EC" w:rsidP="002D1288">
            <w:pPr>
              <w:jc w:val="both"/>
              <w:rPr>
                <w:rFonts w:ascii="Rubik" w:hAnsi="Rubik" w:cs="Rubik"/>
                <w:color w:val="2C3E72"/>
                <w:sz w:val="22"/>
                <w:szCs w:val="22"/>
                <w:shd w:val="clear" w:color="auto" w:fill="FFFFFF"/>
                <w:lang w:val="en-GB"/>
              </w:rPr>
            </w:pPr>
            <w:r w:rsidRPr="00184BC4">
              <w:rPr>
                <w:rFonts w:ascii="Rubik" w:hAnsi="Rubik" w:cs="Rubik"/>
                <w:color w:val="2C3E72"/>
                <w:sz w:val="22"/>
                <w:szCs w:val="22"/>
                <w:shd w:val="clear" w:color="auto" w:fill="FFFFFF"/>
                <w:lang w:val="en-GB"/>
              </w:rPr>
              <w:t>It was noted that after implementing an update to the Site Search (</w:t>
            </w:r>
            <w:r w:rsidR="00E71F3B" w:rsidRPr="00880B4C">
              <w:rPr>
                <w:rFonts w:ascii="Rubik SemiBold" w:hAnsi="Rubik SemiBold" w:cs="Rubik SemiBold"/>
                <w:color w:val="2C3E72"/>
                <w:sz w:val="22"/>
                <w:szCs w:val="22"/>
                <w:shd w:val="clear" w:color="auto" w:fill="FFFFFF"/>
                <w:lang w:val="en-GB"/>
              </w:rPr>
              <w:t xml:space="preserve">Full </w:t>
            </w:r>
            <w:r w:rsidRPr="00880B4C">
              <w:rPr>
                <w:rFonts w:ascii="Rubik SemiBold" w:hAnsi="Rubik SemiBold" w:cs="Rubik SemiBold"/>
                <w:color w:val="2C3E72"/>
                <w:sz w:val="22"/>
                <w:szCs w:val="22"/>
                <w:shd w:val="clear" w:color="auto" w:fill="FFFFFF"/>
                <w:lang w:val="en-GB"/>
              </w:rPr>
              <w:t>S</w:t>
            </w:r>
            <w:r w:rsidR="00E71F3B" w:rsidRPr="00880B4C">
              <w:rPr>
                <w:rFonts w:ascii="Rubik SemiBold" w:hAnsi="Rubik SemiBold" w:cs="Rubik SemiBold"/>
                <w:color w:val="2C3E72"/>
                <w:sz w:val="22"/>
                <w:szCs w:val="22"/>
                <w:shd w:val="clear" w:color="auto" w:fill="FFFFFF"/>
                <w:lang w:val="en-GB"/>
              </w:rPr>
              <w:t>earch</w:t>
            </w:r>
            <w:r w:rsidRPr="00880B4C">
              <w:rPr>
                <w:rFonts w:ascii="Rubik SemiBold" w:hAnsi="Rubik SemiBold" w:cs="Rubik SemiBold"/>
                <w:color w:val="2C3E72"/>
                <w:sz w:val="22"/>
                <w:szCs w:val="22"/>
                <w:shd w:val="clear" w:color="auto" w:fill="FFFFFF"/>
                <w:lang w:val="en-GB"/>
              </w:rPr>
              <w:t xml:space="preserve"> Phrase</w:t>
            </w:r>
            <w:r w:rsidR="00E71F3B" w:rsidRPr="00880B4C">
              <w:rPr>
                <w:rFonts w:ascii="Rubik SemiBold" w:hAnsi="Rubik SemiBold" w:cs="Rubik SemiBold"/>
                <w:color w:val="2C3E72"/>
                <w:sz w:val="22"/>
                <w:szCs w:val="22"/>
                <w:shd w:val="clear" w:color="auto" w:fill="FFFFFF"/>
                <w:lang w:val="en-GB"/>
              </w:rPr>
              <w:t xml:space="preserve"> </w:t>
            </w:r>
            <w:r w:rsidRPr="00880B4C">
              <w:rPr>
                <w:rFonts w:ascii="Rubik SemiBold" w:hAnsi="Rubik SemiBold" w:cs="Rubik SemiBold"/>
                <w:color w:val="2C3E72"/>
                <w:sz w:val="22"/>
                <w:szCs w:val="22"/>
                <w:shd w:val="clear" w:color="auto" w:fill="FFFFFF"/>
                <w:lang w:val="en-GB"/>
              </w:rPr>
              <w:t>R</w:t>
            </w:r>
            <w:r w:rsidR="00E71F3B" w:rsidRPr="00880B4C">
              <w:rPr>
                <w:rFonts w:ascii="Rubik SemiBold" w:hAnsi="Rubik SemiBold" w:cs="Rubik SemiBold"/>
                <w:color w:val="2C3E72"/>
                <w:sz w:val="22"/>
                <w:szCs w:val="22"/>
                <w:shd w:val="clear" w:color="auto" w:fill="FFFFFF"/>
                <w:lang w:val="en-GB"/>
              </w:rPr>
              <w:t>anking</w:t>
            </w:r>
            <w:r w:rsidRPr="00184BC4">
              <w:rPr>
                <w:rFonts w:ascii="Rubik" w:hAnsi="Rubik" w:cs="Rubik"/>
                <w:color w:val="2C3E72"/>
                <w:sz w:val="22"/>
                <w:szCs w:val="22"/>
                <w:shd w:val="clear" w:color="auto" w:fill="FFFFFF"/>
                <w:lang w:val="en-GB"/>
              </w:rPr>
              <w:t>) that the s</w:t>
            </w:r>
            <w:r w:rsidR="001579CA" w:rsidRPr="00184BC4">
              <w:rPr>
                <w:rFonts w:ascii="Rubik" w:hAnsi="Rubik" w:cs="Rubik"/>
                <w:color w:val="2C3E72"/>
                <w:sz w:val="22"/>
                <w:szCs w:val="22"/>
                <w:shd w:val="clear" w:color="auto" w:fill="FFFFFF"/>
                <w:lang w:val="en-GB"/>
              </w:rPr>
              <w:t>peed of</w:t>
            </w:r>
            <w:r w:rsidRPr="00184BC4">
              <w:rPr>
                <w:rFonts w:ascii="Rubik" w:hAnsi="Rubik" w:cs="Rubik"/>
                <w:color w:val="2C3E72"/>
                <w:sz w:val="22"/>
                <w:szCs w:val="22"/>
                <w:shd w:val="clear" w:color="auto" w:fill="FFFFFF"/>
                <w:lang w:val="en-GB"/>
              </w:rPr>
              <w:t xml:space="preserve"> the site s</w:t>
            </w:r>
            <w:r w:rsidR="001579CA" w:rsidRPr="00184BC4">
              <w:rPr>
                <w:rFonts w:ascii="Rubik" w:hAnsi="Rubik" w:cs="Rubik"/>
                <w:color w:val="2C3E72"/>
                <w:sz w:val="22"/>
                <w:szCs w:val="22"/>
                <w:shd w:val="clear" w:color="auto" w:fill="FFFFFF"/>
                <w:lang w:val="en-GB"/>
              </w:rPr>
              <w:t>earch</w:t>
            </w:r>
            <w:r w:rsidRPr="00184BC4">
              <w:rPr>
                <w:rFonts w:ascii="Rubik" w:hAnsi="Rubik" w:cs="Rubik"/>
                <w:color w:val="2C3E72"/>
                <w:sz w:val="22"/>
                <w:szCs w:val="22"/>
                <w:shd w:val="clear" w:color="auto" w:fill="FFFFFF"/>
                <w:lang w:val="en-GB"/>
              </w:rPr>
              <w:t xml:space="preserve"> had been negatively affected. </w:t>
            </w:r>
            <w:r w:rsidR="009A3CE8" w:rsidRPr="00184BC4">
              <w:rPr>
                <w:rFonts w:ascii="Rubik" w:hAnsi="Rubik" w:cs="Rubik"/>
                <w:color w:val="2C3E72"/>
                <w:sz w:val="22"/>
                <w:szCs w:val="22"/>
                <w:shd w:val="clear" w:color="auto" w:fill="FFFFFF"/>
                <w:lang w:val="en-GB"/>
              </w:rPr>
              <w:t xml:space="preserve"> </w:t>
            </w:r>
          </w:p>
          <w:p w14:paraId="1EC33F50" w14:textId="56438EE9" w:rsidR="00AA7A8F" w:rsidRDefault="00F04AA3" w:rsidP="002D1288">
            <w:pPr>
              <w:jc w:val="both"/>
              <w:rPr>
                <w:rFonts w:ascii="Rubik" w:hAnsi="Rubik" w:cs="Rubik"/>
                <w:color w:val="2C3E72"/>
                <w:sz w:val="22"/>
                <w:szCs w:val="22"/>
                <w:shd w:val="clear" w:color="auto" w:fill="FFFFFF"/>
                <w:lang w:val="en-GB"/>
              </w:rPr>
            </w:pPr>
            <w:r>
              <w:rPr>
                <w:rFonts w:ascii="Rubik" w:hAnsi="Rubik" w:cs="Rubik"/>
                <w:color w:val="2C3E72"/>
                <w:sz w:val="22"/>
                <w:szCs w:val="22"/>
                <w:shd w:val="clear" w:color="auto" w:fill="FFFFFF"/>
                <w:lang w:val="en-GB"/>
              </w:rPr>
              <w:t>We have now</w:t>
            </w:r>
            <w:r w:rsidR="006620EC" w:rsidRPr="00184BC4">
              <w:rPr>
                <w:rFonts w:ascii="Rubik" w:hAnsi="Rubik" w:cs="Rubik"/>
                <w:color w:val="2C3E72"/>
                <w:sz w:val="22"/>
                <w:szCs w:val="22"/>
                <w:shd w:val="clear" w:color="auto" w:fill="FFFFFF"/>
                <w:lang w:val="en-GB"/>
              </w:rPr>
              <w:t xml:space="preserve"> implemented</w:t>
            </w:r>
            <w:r>
              <w:rPr>
                <w:rFonts w:ascii="Rubik" w:hAnsi="Rubik" w:cs="Rubik"/>
                <w:color w:val="2C3E72"/>
                <w:sz w:val="22"/>
                <w:szCs w:val="22"/>
                <w:shd w:val="clear" w:color="auto" w:fill="FFFFFF"/>
                <w:lang w:val="en-GB"/>
              </w:rPr>
              <w:t xml:space="preserve"> a fix</w:t>
            </w:r>
            <w:r w:rsidR="006620EC" w:rsidRPr="00184BC4">
              <w:rPr>
                <w:rFonts w:ascii="Rubik" w:hAnsi="Rubik" w:cs="Rubik"/>
                <w:color w:val="2C3E72"/>
                <w:sz w:val="22"/>
                <w:szCs w:val="22"/>
                <w:shd w:val="clear" w:color="auto" w:fill="FFFFFF"/>
                <w:lang w:val="en-GB"/>
              </w:rPr>
              <w:t xml:space="preserve"> to</w:t>
            </w:r>
            <w:r w:rsidR="001579CA" w:rsidRPr="00184BC4">
              <w:rPr>
                <w:rFonts w:ascii="Rubik" w:hAnsi="Rubik" w:cs="Rubik"/>
                <w:color w:val="2C3E72"/>
                <w:sz w:val="22"/>
                <w:szCs w:val="22"/>
                <w:shd w:val="clear" w:color="auto" w:fill="FFFFFF"/>
                <w:lang w:val="en-GB"/>
              </w:rPr>
              <w:t xml:space="preserve"> </w:t>
            </w:r>
            <w:r>
              <w:rPr>
                <w:rFonts w:ascii="Rubik" w:hAnsi="Rubik" w:cs="Rubik"/>
                <w:color w:val="2C3E72"/>
                <w:sz w:val="22"/>
                <w:szCs w:val="22"/>
                <w:shd w:val="clear" w:color="auto" w:fill="FFFFFF"/>
                <w:lang w:val="en-GB"/>
              </w:rPr>
              <w:t>return</w:t>
            </w:r>
            <w:r w:rsidR="006620EC" w:rsidRPr="00184BC4">
              <w:rPr>
                <w:rFonts w:ascii="Rubik" w:hAnsi="Rubik" w:cs="Rubik"/>
                <w:color w:val="2C3E72"/>
                <w:sz w:val="22"/>
                <w:szCs w:val="22"/>
                <w:shd w:val="clear" w:color="auto" w:fill="FFFFFF"/>
                <w:lang w:val="en-GB"/>
              </w:rPr>
              <w:t xml:space="preserve"> the site</w:t>
            </w:r>
            <w:r>
              <w:rPr>
                <w:rFonts w:ascii="Rubik" w:hAnsi="Rubik" w:cs="Rubik"/>
                <w:color w:val="2C3E72"/>
                <w:sz w:val="22"/>
                <w:szCs w:val="22"/>
                <w:shd w:val="clear" w:color="auto" w:fill="FFFFFF"/>
                <w:lang w:val="en-GB"/>
              </w:rPr>
              <w:t xml:space="preserve"> search</w:t>
            </w:r>
            <w:r w:rsidR="006620EC" w:rsidRPr="00184BC4">
              <w:rPr>
                <w:rFonts w:ascii="Rubik" w:hAnsi="Rubik" w:cs="Rubik"/>
                <w:color w:val="2C3E72"/>
                <w:sz w:val="22"/>
                <w:szCs w:val="22"/>
                <w:shd w:val="clear" w:color="auto" w:fill="FFFFFF"/>
                <w:lang w:val="en-GB"/>
              </w:rPr>
              <w:t xml:space="preserve"> speed back to </w:t>
            </w:r>
            <w:r>
              <w:rPr>
                <w:rFonts w:ascii="Rubik" w:hAnsi="Rubik" w:cs="Rubik"/>
                <w:color w:val="2C3E72"/>
                <w:sz w:val="22"/>
                <w:szCs w:val="22"/>
                <w:shd w:val="clear" w:color="auto" w:fill="FFFFFF"/>
                <w:lang w:val="en-GB"/>
              </w:rPr>
              <w:t>what</w:t>
            </w:r>
            <w:r w:rsidR="006620EC" w:rsidRPr="00184BC4">
              <w:rPr>
                <w:rFonts w:ascii="Rubik" w:hAnsi="Rubik" w:cs="Rubik"/>
                <w:color w:val="2C3E72"/>
                <w:sz w:val="22"/>
                <w:szCs w:val="22"/>
                <w:shd w:val="clear" w:color="auto" w:fill="FFFFFF"/>
                <w:lang w:val="en-GB"/>
              </w:rPr>
              <w:t xml:space="preserve"> it previously had been.</w:t>
            </w:r>
          </w:p>
          <w:p w14:paraId="45748674" w14:textId="77777777" w:rsidR="00880B4C" w:rsidRPr="00184BC4" w:rsidRDefault="00880B4C" w:rsidP="002D1288">
            <w:pPr>
              <w:jc w:val="both"/>
              <w:rPr>
                <w:rFonts w:ascii="Rubik" w:hAnsi="Rubik" w:cs="Rubik"/>
                <w:color w:val="2C3E72"/>
                <w:sz w:val="22"/>
                <w:szCs w:val="22"/>
                <w:shd w:val="clear" w:color="auto" w:fill="FFFFFF"/>
                <w:lang w:val="en-GB"/>
              </w:rPr>
            </w:pPr>
          </w:p>
          <w:p w14:paraId="2F79B939" w14:textId="77777777" w:rsidR="00AA7A8F" w:rsidRDefault="00000000" w:rsidP="002D1288">
            <w:pPr>
              <w:jc w:val="both"/>
              <w:rPr>
                <w:rStyle w:val="Hyperlink"/>
                <w:rFonts w:ascii="Rubik SemiBold" w:hAnsi="Rubik SemiBold" w:cs="Rubik SemiBold"/>
                <w:sz w:val="22"/>
                <w:szCs w:val="22"/>
                <w:shd w:val="clear" w:color="auto" w:fill="FFFFFF"/>
                <w:lang w:val="en-GB"/>
              </w:rPr>
            </w:pPr>
            <w:hyperlink r:id="rId12" w:history="1">
              <w:r w:rsidR="00184BC4" w:rsidRPr="00880B4C">
                <w:rPr>
                  <w:rStyle w:val="Hyperlink"/>
                  <w:rFonts w:ascii="Rubik SemiBold" w:hAnsi="Rubik SemiBold" w:cs="Rubik SemiBold"/>
                  <w:sz w:val="22"/>
                  <w:szCs w:val="22"/>
                  <w:shd w:val="clear" w:color="auto" w:fill="FFFFFF"/>
                  <w:lang w:val="en-GB"/>
                </w:rPr>
                <w:t>See the CMS Support site for more information on the Site Search</w:t>
              </w:r>
            </w:hyperlink>
          </w:p>
          <w:p w14:paraId="6E2640A3" w14:textId="31EF5DF2" w:rsidR="00F04AA3" w:rsidRPr="00880B4C" w:rsidRDefault="00F04AA3" w:rsidP="002D1288">
            <w:pPr>
              <w:jc w:val="both"/>
              <w:rPr>
                <w:rFonts w:ascii="Rubik SemiBold" w:hAnsi="Rubik SemiBold" w:cs="Rubik SemiBold"/>
                <w:color w:val="2C3E72"/>
                <w:sz w:val="22"/>
                <w:szCs w:val="22"/>
                <w:shd w:val="clear" w:color="auto" w:fill="FFFFFF"/>
                <w:lang w:val="en-GB"/>
              </w:rPr>
            </w:pPr>
          </w:p>
        </w:tc>
        <w:tc>
          <w:tcPr>
            <w:tcW w:w="1417" w:type="dxa"/>
            <w:shd w:val="clear" w:color="auto" w:fill="auto"/>
          </w:tcPr>
          <w:p w14:paraId="4C8A9B22" w14:textId="303E3E0B" w:rsidR="00944394" w:rsidRPr="00184BC4" w:rsidRDefault="009045BE" w:rsidP="00967BEE">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880B4C" w:rsidRPr="00CD5649" w14:paraId="31169B6B" w14:textId="77777777" w:rsidTr="00E048AE">
        <w:tc>
          <w:tcPr>
            <w:tcW w:w="1560" w:type="dxa"/>
            <w:shd w:val="clear" w:color="auto" w:fill="auto"/>
          </w:tcPr>
          <w:p w14:paraId="39089C29" w14:textId="0AB30A59" w:rsidR="00880B4C" w:rsidRPr="00184BC4" w:rsidRDefault="00880B4C" w:rsidP="00880B4C">
            <w:pPr>
              <w:spacing w:before="60" w:after="60"/>
              <w:rPr>
                <w:rFonts w:ascii="Rubik" w:hAnsi="Rubik" w:cs="Rubik"/>
                <w:b/>
                <w:bCs/>
                <w:color w:val="2C3E72"/>
                <w:sz w:val="22"/>
                <w:szCs w:val="22"/>
              </w:rPr>
            </w:pPr>
            <w:r w:rsidRPr="00FE4D17">
              <w:rPr>
                <w:rFonts w:ascii="Rubik" w:hAnsi="Rubik" w:cs="Rubik"/>
                <w:b/>
                <w:bCs/>
                <w:color w:val="2C3E72"/>
                <w:sz w:val="22"/>
                <w:szCs w:val="22"/>
              </w:rPr>
              <w:t xml:space="preserve">4.2.2  </w:t>
            </w:r>
            <w:r w:rsidR="00C36430" w:rsidRPr="00FE4D17">
              <w:rPr>
                <w:rFonts w:ascii="Rubik" w:hAnsi="Rubik" w:cs="Rubik"/>
                <w:b/>
                <w:bCs/>
                <w:color w:val="2C3E72"/>
                <w:sz w:val="22"/>
                <w:szCs w:val="22"/>
              </w:rPr>
              <w:t>Event Colour Update</w:t>
            </w:r>
          </w:p>
        </w:tc>
        <w:tc>
          <w:tcPr>
            <w:tcW w:w="8789" w:type="dxa"/>
            <w:shd w:val="clear" w:color="auto" w:fill="auto"/>
          </w:tcPr>
          <w:p w14:paraId="66C76BEF" w14:textId="41795830" w:rsidR="00880B4C" w:rsidRDefault="00880B4C" w:rsidP="00880B4C">
            <w:pPr>
              <w:jc w:val="both"/>
              <w:rPr>
                <w:rFonts w:ascii="Rubik" w:hAnsi="Rubik" w:cs="Rubik"/>
                <w:color w:val="2C3E72"/>
                <w:sz w:val="22"/>
                <w:szCs w:val="22"/>
              </w:rPr>
            </w:pPr>
            <w:r w:rsidRPr="00184BC4">
              <w:rPr>
                <w:rFonts w:ascii="Rubik" w:hAnsi="Rubik" w:cs="Rubik"/>
                <w:color w:val="2C3E72"/>
                <w:sz w:val="22"/>
                <w:szCs w:val="22"/>
              </w:rPr>
              <w:t>In the Sept</w:t>
            </w:r>
            <w:r>
              <w:rPr>
                <w:rFonts w:ascii="Rubik" w:hAnsi="Rubik" w:cs="Rubik"/>
                <w:color w:val="2C3E72"/>
                <w:sz w:val="22"/>
                <w:szCs w:val="22"/>
              </w:rPr>
              <w:t>ember</w:t>
            </w:r>
            <w:r w:rsidRPr="00184BC4">
              <w:rPr>
                <w:rFonts w:ascii="Rubik" w:hAnsi="Rubik" w:cs="Rubik"/>
                <w:color w:val="2C3E72"/>
                <w:sz w:val="22"/>
                <w:szCs w:val="22"/>
              </w:rPr>
              <w:t xml:space="preserve"> </w:t>
            </w:r>
            <w:r>
              <w:rPr>
                <w:rFonts w:ascii="Rubik" w:hAnsi="Rubik" w:cs="Rubik"/>
                <w:color w:val="2C3E72"/>
                <w:sz w:val="22"/>
                <w:szCs w:val="22"/>
              </w:rPr>
              <w:t>R</w:t>
            </w:r>
            <w:r w:rsidRPr="00184BC4">
              <w:rPr>
                <w:rFonts w:ascii="Rubik" w:hAnsi="Rubik" w:cs="Rubik"/>
                <w:color w:val="2C3E72"/>
                <w:sz w:val="22"/>
                <w:szCs w:val="22"/>
              </w:rPr>
              <w:t>elease we added</w:t>
            </w:r>
            <w:r>
              <w:rPr>
                <w:rFonts w:ascii="Rubik" w:hAnsi="Rubik" w:cs="Rubik"/>
                <w:color w:val="2C3E72"/>
                <w:sz w:val="22"/>
                <w:szCs w:val="22"/>
              </w:rPr>
              <w:t xml:space="preserve"> in a number of</w:t>
            </w:r>
            <w:r w:rsidRPr="00184BC4">
              <w:rPr>
                <w:rFonts w:ascii="Rubik" w:hAnsi="Rubik" w:cs="Rubik"/>
                <w:color w:val="2C3E72"/>
                <w:sz w:val="22"/>
                <w:szCs w:val="22"/>
              </w:rPr>
              <w:t xml:space="preserve"> calendar updates</w:t>
            </w:r>
            <w:r>
              <w:rPr>
                <w:rFonts w:ascii="Rubik" w:hAnsi="Rubik" w:cs="Rubik"/>
                <w:color w:val="2C3E72"/>
                <w:sz w:val="22"/>
                <w:szCs w:val="22"/>
              </w:rPr>
              <w:t>. However,</w:t>
            </w:r>
            <w:r w:rsidRPr="00184BC4">
              <w:rPr>
                <w:rFonts w:ascii="Rubik" w:hAnsi="Rubik" w:cs="Rubik"/>
                <w:color w:val="2C3E72"/>
                <w:sz w:val="22"/>
                <w:szCs w:val="22"/>
              </w:rPr>
              <w:t xml:space="preserve"> when you have several calendars</w:t>
            </w:r>
            <w:r>
              <w:rPr>
                <w:rFonts w:ascii="Rubik" w:hAnsi="Rubik" w:cs="Rubik"/>
                <w:color w:val="2C3E72"/>
                <w:sz w:val="22"/>
                <w:szCs w:val="22"/>
              </w:rPr>
              <w:t xml:space="preserve"> displayed together on one</w:t>
            </w:r>
            <w:r w:rsidRPr="00184BC4">
              <w:rPr>
                <w:rFonts w:ascii="Rubik" w:hAnsi="Rubik" w:cs="Rubik"/>
                <w:color w:val="2C3E72"/>
                <w:sz w:val="22"/>
                <w:szCs w:val="22"/>
              </w:rPr>
              <w:t xml:space="preserve"> </w:t>
            </w:r>
            <w:r>
              <w:rPr>
                <w:rFonts w:ascii="Rubik" w:hAnsi="Rubik" w:cs="Rubik"/>
                <w:color w:val="2C3E72"/>
                <w:sz w:val="22"/>
                <w:szCs w:val="22"/>
              </w:rPr>
              <w:t xml:space="preserve">calendar </w:t>
            </w:r>
            <w:r w:rsidRPr="00184BC4">
              <w:rPr>
                <w:rFonts w:ascii="Rubik" w:hAnsi="Rubik" w:cs="Rubik"/>
                <w:color w:val="2C3E72"/>
                <w:sz w:val="22"/>
                <w:szCs w:val="22"/>
              </w:rPr>
              <w:t>the colours</w:t>
            </w:r>
            <w:r>
              <w:rPr>
                <w:rFonts w:ascii="Rubik" w:hAnsi="Rubik" w:cs="Rubik"/>
                <w:color w:val="2C3E72"/>
                <w:sz w:val="22"/>
                <w:szCs w:val="22"/>
              </w:rPr>
              <w:t xml:space="preserve"> that have been selected for each of the</w:t>
            </w:r>
            <w:r w:rsidRPr="00184BC4">
              <w:rPr>
                <w:rFonts w:ascii="Rubik" w:hAnsi="Rubik" w:cs="Rubik"/>
                <w:color w:val="2C3E72"/>
                <w:sz w:val="22"/>
                <w:szCs w:val="22"/>
              </w:rPr>
              <w:t xml:space="preserve"> events are slow to update on screen. </w:t>
            </w:r>
          </w:p>
          <w:p w14:paraId="0B849CB3" w14:textId="7453769D" w:rsidR="00880B4C" w:rsidRDefault="00880B4C" w:rsidP="00880B4C">
            <w:pPr>
              <w:jc w:val="both"/>
              <w:rPr>
                <w:rFonts w:ascii="Rubik" w:hAnsi="Rubik" w:cs="Rubik"/>
                <w:color w:val="2C3E72"/>
                <w:sz w:val="22"/>
                <w:szCs w:val="22"/>
              </w:rPr>
            </w:pPr>
            <w:r>
              <w:rPr>
                <w:rFonts w:ascii="Rubik" w:hAnsi="Rubik" w:cs="Rubik"/>
                <w:color w:val="2C3E72"/>
                <w:sz w:val="22"/>
                <w:szCs w:val="22"/>
              </w:rPr>
              <w:t xml:space="preserve">We have now </w:t>
            </w:r>
            <w:r w:rsidRPr="00184BC4">
              <w:rPr>
                <w:rFonts w:ascii="Rubik" w:hAnsi="Rubik" w:cs="Rubik"/>
                <w:color w:val="2C3E72"/>
                <w:sz w:val="22"/>
                <w:szCs w:val="22"/>
                <w:shd w:val="clear" w:color="auto" w:fill="FFFFFF"/>
                <w:lang w:val="en-GB"/>
              </w:rPr>
              <w:t>implemented</w:t>
            </w:r>
            <w:r>
              <w:rPr>
                <w:rFonts w:ascii="Rubik" w:hAnsi="Rubik" w:cs="Rubik"/>
                <w:color w:val="2C3E72"/>
                <w:sz w:val="22"/>
                <w:szCs w:val="22"/>
              </w:rPr>
              <w:t xml:space="preserve"> a fix to speed up the process of pulling in all Event details to display on the Calendar.</w:t>
            </w:r>
          </w:p>
          <w:p w14:paraId="797C2F94" w14:textId="77777777" w:rsidR="00880B4C" w:rsidRPr="00184BC4" w:rsidRDefault="00880B4C" w:rsidP="00880B4C">
            <w:pPr>
              <w:jc w:val="both"/>
              <w:rPr>
                <w:rFonts w:ascii="Rubik" w:hAnsi="Rubik" w:cs="Rubik"/>
                <w:color w:val="2C3E72"/>
                <w:sz w:val="22"/>
                <w:szCs w:val="22"/>
              </w:rPr>
            </w:pPr>
          </w:p>
          <w:p w14:paraId="38774159" w14:textId="77777777" w:rsidR="00AE39B0" w:rsidRDefault="00000000" w:rsidP="00880B4C">
            <w:pPr>
              <w:jc w:val="both"/>
              <w:rPr>
                <w:rStyle w:val="Hyperlink"/>
                <w:rFonts w:ascii="Rubik SemiBold" w:hAnsi="Rubik SemiBold" w:cs="Rubik SemiBold"/>
                <w:sz w:val="22"/>
                <w:szCs w:val="22"/>
                <w:shd w:val="clear" w:color="auto" w:fill="FFFFFF"/>
                <w:lang w:val="en-GB"/>
              </w:rPr>
            </w:pPr>
            <w:hyperlink r:id="rId13" w:history="1">
              <w:r w:rsidR="00880B4C" w:rsidRPr="00880B4C">
                <w:rPr>
                  <w:rStyle w:val="Hyperlink"/>
                  <w:rFonts w:ascii="Rubik SemiBold" w:hAnsi="Rubik SemiBold" w:cs="Rubik SemiBold"/>
                  <w:sz w:val="22"/>
                  <w:szCs w:val="22"/>
                  <w:shd w:val="clear" w:color="auto" w:fill="FFFFFF"/>
                  <w:lang w:val="en-GB"/>
                </w:rPr>
                <w:t>See the CMS Support site for more information on Event Calendar</w:t>
              </w:r>
            </w:hyperlink>
          </w:p>
          <w:p w14:paraId="1A5BACFC" w14:textId="1874968F" w:rsidR="00AE39B0" w:rsidRPr="00AE39B0" w:rsidRDefault="00AE39B0" w:rsidP="00880B4C">
            <w:pPr>
              <w:jc w:val="both"/>
              <w:rPr>
                <w:rFonts w:ascii="Rubik SemiBold" w:hAnsi="Rubik SemiBold" w:cs="Rubik SemiBold"/>
                <w:color w:val="0000FF"/>
                <w:sz w:val="22"/>
                <w:szCs w:val="22"/>
                <w:u w:val="single"/>
                <w:shd w:val="clear" w:color="auto" w:fill="FFFFFF"/>
                <w:lang w:val="en-GB"/>
              </w:rPr>
            </w:pPr>
          </w:p>
        </w:tc>
        <w:tc>
          <w:tcPr>
            <w:tcW w:w="1417" w:type="dxa"/>
            <w:shd w:val="clear" w:color="auto" w:fill="auto"/>
          </w:tcPr>
          <w:p w14:paraId="4A08078D" w14:textId="22624E28" w:rsidR="00880B4C" w:rsidRPr="00184BC4" w:rsidRDefault="00880B4C" w:rsidP="00880B4C">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AE39B0" w:rsidRPr="00CD5649" w14:paraId="4B18C0DB" w14:textId="77777777" w:rsidTr="00E048AE">
        <w:tc>
          <w:tcPr>
            <w:tcW w:w="1560" w:type="dxa"/>
            <w:shd w:val="clear" w:color="auto" w:fill="auto"/>
          </w:tcPr>
          <w:p w14:paraId="578B39C5" w14:textId="33E61EB9" w:rsidR="00AE39B0" w:rsidRPr="00184BC4" w:rsidRDefault="00AE39B0" w:rsidP="00880B4C">
            <w:pPr>
              <w:spacing w:before="60" w:after="60"/>
              <w:rPr>
                <w:rFonts w:ascii="Rubik" w:hAnsi="Rubik" w:cs="Rubik"/>
                <w:b/>
                <w:bCs/>
                <w:color w:val="2C3E72"/>
                <w:sz w:val="22"/>
                <w:szCs w:val="22"/>
              </w:rPr>
            </w:pPr>
            <w:r>
              <w:rPr>
                <w:rFonts w:ascii="Rubik" w:hAnsi="Rubik" w:cs="Rubik"/>
                <w:b/>
                <w:bCs/>
                <w:color w:val="2C3E72"/>
                <w:sz w:val="22"/>
                <w:szCs w:val="22"/>
                <w:shd w:val="clear" w:color="auto" w:fill="FFFFFF"/>
                <w:lang w:val="en-GB"/>
              </w:rPr>
              <w:lastRenderedPageBreak/>
              <w:t xml:space="preserve">4.4.3 </w:t>
            </w:r>
            <w:r w:rsidRPr="00332646">
              <w:rPr>
                <w:rFonts w:ascii="Rubik" w:hAnsi="Rubik" w:cs="Rubik"/>
                <w:b/>
                <w:bCs/>
                <w:color w:val="2C3E72"/>
                <w:sz w:val="22"/>
                <w:szCs w:val="22"/>
                <w:shd w:val="clear" w:color="auto" w:fill="FFFFFF"/>
                <w:lang w:val="en-GB"/>
              </w:rPr>
              <w:t>Cookie Notice – Mobile Display Update</w:t>
            </w:r>
          </w:p>
        </w:tc>
        <w:tc>
          <w:tcPr>
            <w:tcW w:w="8789" w:type="dxa"/>
            <w:shd w:val="clear" w:color="auto" w:fill="auto"/>
          </w:tcPr>
          <w:p w14:paraId="604CD320" w14:textId="77777777" w:rsidR="00AE39B0" w:rsidRDefault="00AE39B0" w:rsidP="00AE39B0">
            <w:pPr>
              <w:jc w:val="both"/>
              <w:rPr>
                <w:rFonts w:ascii="Rubik" w:hAnsi="Rubik" w:cs="Rubik"/>
                <w:color w:val="2C3E72"/>
                <w:sz w:val="22"/>
                <w:szCs w:val="22"/>
              </w:rPr>
            </w:pPr>
            <w:r>
              <w:rPr>
                <w:rFonts w:ascii="Rubik" w:hAnsi="Rubik" w:cs="Rubik"/>
                <w:color w:val="2C3E72"/>
                <w:sz w:val="22"/>
                <w:szCs w:val="22"/>
              </w:rPr>
              <w:t xml:space="preserve">When viewed on a mobile platform the </w:t>
            </w:r>
            <w:proofErr w:type="gramStart"/>
            <w:r>
              <w:rPr>
                <w:rFonts w:ascii="Rubik" w:hAnsi="Rubik" w:cs="Rubik"/>
                <w:color w:val="2C3E72"/>
                <w:sz w:val="22"/>
                <w:szCs w:val="22"/>
              </w:rPr>
              <w:t>On</w:t>
            </w:r>
            <w:proofErr w:type="gramEnd"/>
            <w:r>
              <w:rPr>
                <w:rFonts w:ascii="Rubik" w:hAnsi="Rubik" w:cs="Rubik"/>
                <w:color w:val="2C3E72"/>
                <w:sz w:val="22"/>
                <w:szCs w:val="22"/>
              </w:rPr>
              <w:t xml:space="preserve">/Off toggle overlaps the text. We have now implemented a small fix to resolve this issue. </w:t>
            </w:r>
          </w:p>
          <w:p w14:paraId="7E4C5740" w14:textId="7D6F3237" w:rsidR="00AE39B0" w:rsidRPr="00087712" w:rsidRDefault="00AE39B0" w:rsidP="00AE39B0">
            <w:pPr>
              <w:jc w:val="both"/>
              <w:rPr>
                <w:rFonts w:ascii="Rubik SemiBold" w:hAnsi="Rubik SemiBold" w:cs="Rubik SemiBold"/>
                <w:color w:val="2C3E72"/>
                <w:sz w:val="22"/>
                <w:szCs w:val="22"/>
              </w:rPr>
            </w:pPr>
            <w:r w:rsidRPr="00087712">
              <w:rPr>
                <w:rFonts w:ascii="Rubik SemiBold" w:hAnsi="Rubik SemiBold" w:cs="Rubik SemiBold"/>
                <w:color w:val="2C3E72"/>
                <w:sz w:val="22"/>
                <w:szCs w:val="22"/>
              </w:rPr>
              <w:t xml:space="preserve">Current Display                                             </w:t>
            </w:r>
            <w:r>
              <w:rPr>
                <w:rFonts w:ascii="Rubik SemiBold" w:hAnsi="Rubik SemiBold" w:cs="Rubik SemiBold"/>
                <w:color w:val="2C3E72"/>
                <w:sz w:val="22"/>
                <w:szCs w:val="22"/>
              </w:rPr>
              <w:t xml:space="preserve">  </w:t>
            </w:r>
            <w:r w:rsidRPr="00087712">
              <w:rPr>
                <w:rFonts w:ascii="Rubik SemiBold" w:hAnsi="Rubik SemiBold" w:cs="Rubik SemiBold"/>
                <w:color w:val="2C3E72"/>
                <w:sz w:val="22"/>
                <w:szCs w:val="22"/>
              </w:rPr>
              <w:t xml:space="preserve">    New Display</w:t>
            </w:r>
          </w:p>
          <w:p w14:paraId="283B698C" w14:textId="65DF4BCB" w:rsidR="00AE39B0" w:rsidRDefault="00554602" w:rsidP="00880B4C">
            <w:pPr>
              <w:jc w:val="both"/>
              <w:rPr>
                <w:rFonts w:ascii="Rubik" w:hAnsi="Rubik" w:cs="Rubik"/>
                <w:color w:val="2C3E72"/>
                <w:sz w:val="22"/>
                <w:szCs w:val="22"/>
              </w:rPr>
            </w:pPr>
            <w:r w:rsidRPr="00184BC4">
              <w:rPr>
                <w:rFonts w:ascii="Rubik" w:hAnsi="Rubik" w:cs="Rubik"/>
                <w:noProof/>
                <w:color w:val="2C3E72"/>
                <w:sz w:val="22"/>
                <w:szCs w:val="22"/>
              </w:rPr>
              <mc:AlternateContent>
                <mc:Choice Requires="wps">
                  <w:drawing>
                    <wp:anchor distT="0" distB="0" distL="114300" distR="114300" simplePos="0" relativeHeight="251710976" behindDoc="0" locked="0" layoutInCell="1" allowOverlap="1" wp14:anchorId="4661286E" wp14:editId="66A3E226">
                      <wp:simplePos x="0" y="0"/>
                      <wp:positionH relativeFrom="column">
                        <wp:posOffset>2617470</wp:posOffset>
                      </wp:positionH>
                      <wp:positionV relativeFrom="paragraph">
                        <wp:posOffset>1337310</wp:posOffset>
                      </wp:positionV>
                      <wp:extent cx="2186940" cy="453390"/>
                      <wp:effectExtent l="19050" t="19050" r="22860" b="22860"/>
                      <wp:wrapNone/>
                      <wp:docPr id="1633061167" name="Rectangle 1"/>
                      <wp:cNvGraphicFramePr/>
                      <a:graphic xmlns:a="http://schemas.openxmlformats.org/drawingml/2006/main">
                        <a:graphicData uri="http://schemas.microsoft.com/office/word/2010/wordprocessingShape">
                          <wps:wsp>
                            <wps:cNvSpPr/>
                            <wps:spPr>
                              <a:xfrm>
                                <a:off x="0" y="0"/>
                                <a:ext cx="2186940" cy="45339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EC8D6B" id="Rectangle 1" o:spid="_x0000_s1026" style="position:absolute;margin-left:206.1pt;margin-top:105.3pt;width:172.2pt;height:35.7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GuuhgIAAGkFAAAOAAAAZHJzL2Uyb0RvYy54bWysVEtv2zAMvg/YfxB0Xx2nSR9BnSJokWFA&#10;0RZrh54VWUoMyKJGKXGyXz9KfiToih2G5aBIJvmR/Pi4ud3Xhu0U+gpswfOzEWfKSigruy74j9fl&#10;lyvOfBC2FAasKvhBeX47//zppnEzNYYNmFIhIxDrZ40r+CYEN8syLzeqFv4MnLIk1IC1CPTEdVai&#10;aAi9Ntl4NLrIGsDSIUjlPX29b4V8nvC1VjI8ae1VYKbgFFtIJ6ZzFc9sfiNmaxRuU8kuDPEPUdSi&#10;suR0gLoXQbAtVn9A1ZVE8KDDmYQ6A60rqVIOlE0+epfNy0Y4lXIhcrwbaPL/D1Y+7l7cMxINjfMz&#10;T9eYxV5jHf8pPrZPZB0GstQ+MEkfx/nVxfWEOJUkm0zPz68Tm9nR2qEPXxXULF4KjlSMxJHYPfhA&#10;Hkm1V4nOLCwrY1JBjGUNebiaXk6ThQdTlVEa9TyuV3cG2U5QTZfLEf1iGQntRI1extLHY1bpFg5G&#10;RQxjvyvNqjLm0XqIDacGWCGlsiFvRRtRqtZbPj1x1lsk1wkwImuKcsDuAHrNFqTHbmPu9KOpSv06&#10;GI/+FlhrPFgkz2DDYFxXFvAjAENZdZ5b/Z6klprI0grKwzMyhHZavJPLiir4IHx4FkjjQUWnkQ9P&#10;dGgDVCnobpxtAH999D3qU9eSlLOGxq3g/udWoOLMfLPUz9f5JPZSSI/J9HJMDzyVrE4ldlvfAVU/&#10;p+XiZLpG/WD6q0ao32gzLKJXEgkryXfBZcD+cRfaNUC7RarFIqnRTDoRHuyLkxE8sho79HX/JtB1&#10;bRxoAB6hH00xe9fNrW60tLDYBtBVavUjrx3fNM+pcbrdExfG6TtpHTfk/DcAAAD//wMAUEsDBBQA&#10;BgAIAAAAIQABpf634AAAAAsBAAAPAAAAZHJzL2Rvd25yZXYueG1sTI9NS8NAEIbvgv9hGcGL2N0E&#10;jSXNpohFvBWM0l4n2W0SzM6G7LaN/nrHk73Nx8M7zxTr2Q3iZKfQe9KQLBQIS403PbUaPj9e75cg&#10;QkQyOHiyGr5tgHV5fVVgbvyZ3u2piq3gEAo5auhiHHMpQ9NZh2HhR0u8O/jJYeR2aqWZ8MzhbpCp&#10;Upl02BNf6HC0L51tvqqj01DvxuHnsHH7eVdlhNu3LdLmTuvbm/l5BSLaOf7D8KfP6lCyU+2PZIIY&#10;NDwkacqohjRRGQgmnh4zLmqeLFMFsizk5Q/lLwAAAP//AwBQSwECLQAUAAYACAAAACEAtoM4kv4A&#10;AADhAQAAEwAAAAAAAAAAAAAAAAAAAAAAW0NvbnRlbnRfVHlwZXNdLnhtbFBLAQItABQABgAIAAAA&#10;IQA4/SH/1gAAAJQBAAALAAAAAAAAAAAAAAAAAC8BAABfcmVscy8ucmVsc1BLAQItABQABgAIAAAA&#10;IQDj2GuuhgIAAGkFAAAOAAAAAAAAAAAAAAAAAC4CAABkcnMvZTJvRG9jLnhtbFBLAQItABQABgAI&#10;AAAAIQABpf634AAAAAsBAAAPAAAAAAAAAAAAAAAAAOAEAABkcnMvZG93bnJldi54bWxQSwUGAAAA&#10;AAQABADzAAAA7QUAAAAA&#10;" filled="f" strokecolor="red" strokeweight="2.25pt"/>
                  </w:pict>
                </mc:Fallback>
              </mc:AlternateContent>
            </w:r>
            <w:r w:rsidR="00AE39B0">
              <w:rPr>
                <w:noProof/>
              </w:rPr>
              <w:drawing>
                <wp:inline distT="0" distB="0" distL="0" distR="0" wp14:anchorId="1E19510B" wp14:editId="0B46863E">
                  <wp:extent cx="2106930" cy="2626667"/>
                  <wp:effectExtent l="19050" t="19050" r="26670" b="21590"/>
                  <wp:docPr id="1359665183" name="Picture 1359665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66945" name=""/>
                          <pic:cNvPicPr/>
                        </pic:nvPicPr>
                        <pic:blipFill>
                          <a:blip r:embed="rId14"/>
                          <a:stretch>
                            <a:fillRect/>
                          </a:stretch>
                        </pic:blipFill>
                        <pic:spPr>
                          <a:xfrm>
                            <a:off x="0" y="0"/>
                            <a:ext cx="2123903" cy="2647826"/>
                          </a:xfrm>
                          <a:prstGeom prst="rect">
                            <a:avLst/>
                          </a:prstGeom>
                          <a:ln>
                            <a:solidFill>
                              <a:srgbClr val="14A3C9"/>
                            </a:solidFill>
                          </a:ln>
                        </pic:spPr>
                      </pic:pic>
                    </a:graphicData>
                  </a:graphic>
                </wp:inline>
              </w:drawing>
            </w:r>
            <w:r>
              <w:rPr>
                <w:rFonts w:ascii="Rubik" w:hAnsi="Rubik" w:cs="Rubik"/>
                <w:color w:val="2C3E72"/>
                <w:sz w:val="22"/>
                <w:szCs w:val="22"/>
              </w:rPr>
              <w:t xml:space="preserve">             </w:t>
            </w:r>
            <w:r>
              <w:rPr>
                <w:noProof/>
              </w:rPr>
              <w:drawing>
                <wp:inline distT="0" distB="0" distL="0" distR="0" wp14:anchorId="64A404DC" wp14:editId="3E87415B">
                  <wp:extent cx="2186940" cy="2631587"/>
                  <wp:effectExtent l="19050" t="19050" r="22860" b="16510"/>
                  <wp:docPr id="5885089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508961" name=""/>
                          <pic:cNvPicPr/>
                        </pic:nvPicPr>
                        <pic:blipFill>
                          <a:blip r:embed="rId15"/>
                          <a:stretch>
                            <a:fillRect/>
                          </a:stretch>
                        </pic:blipFill>
                        <pic:spPr>
                          <a:xfrm>
                            <a:off x="0" y="0"/>
                            <a:ext cx="2200600" cy="2648024"/>
                          </a:xfrm>
                          <a:prstGeom prst="rect">
                            <a:avLst/>
                          </a:prstGeom>
                          <a:ln>
                            <a:solidFill>
                              <a:srgbClr val="00B0F0"/>
                            </a:solidFill>
                          </a:ln>
                        </pic:spPr>
                      </pic:pic>
                    </a:graphicData>
                  </a:graphic>
                </wp:inline>
              </w:drawing>
            </w:r>
          </w:p>
          <w:p w14:paraId="13342B7D" w14:textId="6C0D5502" w:rsidR="000C3BF1" w:rsidRPr="00184BC4" w:rsidRDefault="000C3BF1" w:rsidP="00880B4C">
            <w:pPr>
              <w:jc w:val="both"/>
              <w:rPr>
                <w:rFonts w:ascii="Rubik" w:hAnsi="Rubik" w:cs="Rubik"/>
                <w:color w:val="2C3E72"/>
                <w:sz w:val="22"/>
                <w:szCs w:val="22"/>
              </w:rPr>
            </w:pPr>
          </w:p>
        </w:tc>
        <w:tc>
          <w:tcPr>
            <w:tcW w:w="1417" w:type="dxa"/>
            <w:shd w:val="clear" w:color="auto" w:fill="auto"/>
          </w:tcPr>
          <w:p w14:paraId="5375039F" w14:textId="4BE57789" w:rsidR="00AE39B0" w:rsidRPr="00184BC4" w:rsidRDefault="00AE39B0" w:rsidP="00880B4C">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0C3BF1" w:rsidRPr="00CD5649" w14:paraId="52B69157" w14:textId="77777777" w:rsidTr="00E048AE">
        <w:tc>
          <w:tcPr>
            <w:tcW w:w="1560" w:type="dxa"/>
            <w:shd w:val="clear" w:color="auto" w:fill="auto"/>
          </w:tcPr>
          <w:p w14:paraId="12052921" w14:textId="726990D9" w:rsidR="000C3BF1" w:rsidRDefault="000C3BF1" w:rsidP="00880B4C">
            <w:pPr>
              <w:spacing w:before="60" w:after="60"/>
              <w:rPr>
                <w:rFonts w:ascii="Rubik" w:hAnsi="Rubik" w:cs="Rubik"/>
                <w:b/>
                <w:bCs/>
                <w:color w:val="2C3E72"/>
                <w:sz w:val="22"/>
                <w:szCs w:val="22"/>
                <w:shd w:val="clear" w:color="auto" w:fill="FFFFFF"/>
                <w:lang w:val="en-GB"/>
              </w:rPr>
            </w:pPr>
            <w:r w:rsidRPr="00332646">
              <w:rPr>
                <w:rFonts w:ascii="Rubik" w:hAnsi="Rubik" w:cs="Rubik"/>
                <w:b/>
                <w:bCs/>
                <w:color w:val="2C3E72"/>
                <w:sz w:val="22"/>
                <w:szCs w:val="22"/>
                <w:shd w:val="clear" w:color="auto" w:fill="FFFFFF"/>
                <w:lang w:val="en-GB"/>
              </w:rPr>
              <w:t>4.2.4 Links Organiser  – Allow apostrophes</w:t>
            </w:r>
          </w:p>
        </w:tc>
        <w:tc>
          <w:tcPr>
            <w:tcW w:w="8789" w:type="dxa"/>
            <w:shd w:val="clear" w:color="auto" w:fill="auto"/>
          </w:tcPr>
          <w:p w14:paraId="06E36ACA" w14:textId="426B96F1" w:rsidR="000C3BF1" w:rsidRDefault="00554602" w:rsidP="000C3BF1">
            <w:pPr>
              <w:widowControl/>
              <w:autoSpaceDE/>
              <w:autoSpaceDN/>
              <w:jc w:val="both"/>
              <w:rPr>
                <w:rFonts w:ascii="Rubik" w:hAnsi="Rubik" w:cs="Rubik"/>
                <w:color w:val="2C3E72"/>
                <w:sz w:val="22"/>
                <w:szCs w:val="22"/>
                <w:shd w:val="clear" w:color="auto" w:fill="FFFFFF"/>
                <w:lang w:val="en-GB"/>
              </w:rPr>
            </w:pPr>
            <w:r w:rsidRPr="00184BC4">
              <w:rPr>
                <w:rFonts w:ascii="Rubik" w:hAnsi="Rubik" w:cs="Rubik"/>
                <w:noProof/>
                <w:color w:val="2C3E72"/>
                <w:sz w:val="22"/>
                <w:szCs w:val="22"/>
              </w:rPr>
              <mc:AlternateContent>
                <mc:Choice Requires="wps">
                  <w:drawing>
                    <wp:anchor distT="0" distB="0" distL="114300" distR="114300" simplePos="0" relativeHeight="251708928" behindDoc="0" locked="0" layoutInCell="1" allowOverlap="1" wp14:anchorId="2AA5A4DB" wp14:editId="1B631018">
                      <wp:simplePos x="0" y="0"/>
                      <wp:positionH relativeFrom="column">
                        <wp:posOffset>7620</wp:posOffset>
                      </wp:positionH>
                      <wp:positionV relativeFrom="paragraph">
                        <wp:posOffset>-1204595</wp:posOffset>
                      </wp:positionV>
                      <wp:extent cx="2118360" cy="323850"/>
                      <wp:effectExtent l="19050" t="19050" r="15240" b="19050"/>
                      <wp:wrapNone/>
                      <wp:docPr id="865916119" name="Rectangle 1"/>
                      <wp:cNvGraphicFramePr/>
                      <a:graphic xmlns:a="http://schemas.openxmlformats.org/drawingml/2006/main">
                        <a:graphicData uri="http://schemas.microsoft.com/office/word/2010/wordprocessingShape">
                          <wps:wsp>
                            <wps:cNvSpPr/>
                            <wps:spPr>
                              <a:xfrm>
                                <a:off x="0" y="0"/>
                                <a:ext cx="2118360" cy="32385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FA5FA7" id="Rectangle 1" o:spid="_x0000_s1026" style="position:absolute;margin-left:.6pt;margin-top:-94.85pt;width:166.8pt;height:25.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3dEhQIAAGkFAAAOAAAAZHJzL2Uyb0RvYy54bWysVEtv2zAMvg/YfxB0Xx2nTZsFdYqgRYYB&#10;RVu0HXpWZCk2IIsapbz260fJjwRdscOwHBTJJD+SHx/XN/vGsK1CX4MteH424kxZCWVt1wX/8br8&#10;MuXMB2FLYcCqgh+U5zfzz5+ud26mxlCBKRUyArF+tnMFr0JwsyzzslKN8GfglCWhBmxEoCeusxLF&#10;jtAbk41Ho8tsB1g6BKm8p693rZDPE77WSoZHrb0KzBScYgvpxHSu4pnNr8VsjcJVtezCEP8QRSNq&#10;S04HqDsRBNtg/QdUU0sEDzqcSWgy0LqWKuVA2eSjd9m8VMKplAuR491Ak/9/sPJh++KekGjYOT/z&#10;dI1Z7DU28Z/iY/tE1mEgS+0Dk/RxnOfT80viVJLsfHw+nSQ2s6O1Qx++KWhYvBQcqRiJI7G994E8&#10;kmqvEp1ZWNbGpIIYy3bkYTq5miQLD6YuozTqeVyvbg2yraCaLpcj+sUyEtqJGr2MpY/HrNItHIyK&#10;GMY+K83qMubReogNpwZYIaWyIW9FlShV6y2fnDjrLZLrBBiRNUU5YHcAvWYL0mO3MXf60VSlfh2M&#10;R38LrDUeLJJnsGEwbmoL+BGAoaw6z61+T1JLTWRpBeXhCRlCOy3eyWVNFbwXPjwJpPGgotPIh0c6&#10;tAGqFHQ3zirAXx99j/rUtSTlbEfjVnD/cyNQcWa+W+rnr/nFRZzP9LiYXI3pgaeS1anEbppboOrn&#10;tFycTNeoH0x/1QjNG22GRfRKImEl+S64DNg/bkO7Bmi3SLVYJDWaSSfCvX1xMoJHVmOHvu7fBLqu&#10;jQMNwAP0oylm77q51Y2WFhabALpOrX7kteOb5jk1Trd74sI4fSet44ac/wYAAP//AwBQSwMEFAAG&#10;AAgAAAAhABayqp7gAAAACwEAAA8AAABkcnMvZG93bnJldi54bWxMj8FOwzAQRO9I/IO1SFxQ67RB&#10;bQhxKkSFuFUioHLdxG4SYa+j2G0DX8/2BMeZfZqdKTaTs+JkxtB7UrCYJyAMNV731Cr4eH+ZZSBC&#10;RNJoPRkF3ybApry+KjDX/kxv5lTFVnAIhRwVdDEOuZSh6YzDMPeDIb4d/OgwshxbqUc8c7izcpkk&#10;K+mwJ/7Q4WCeO9N8VUenoN4P9uewdZ/TvloR7l53SNs7pW5vpqdHENFM8Q+GS32uDiV3qv2RdBCW&#10;9ZJBBbNF9rAGwUCa3vOW+mKl2RpkWcj/G8pfAAAA//8DAFBLAQItABQABgAIAAAAIQC2gziS/gAA&#10;AOEBAAATAAAAAAAAAAAAAAAAAAAAAABbQ29udGVudF9UeXBlc10ueG1sUEsBAi0AFAAGAAgAAAAh&#10;ADj9If/WAAAAlAEAAAsAAAAAAAAAAAAAAAAALwEAAF9yZWxzLy5yZWxzUEsBAi0AFAAGAAgAAAAh&#10;AFg3d0SFAgAAaQUAAA4AAAAAAAAAAAAAAAAALgIAAGRycy9lMm9Eb2MueG1sUEsBAi0AFAAGAAgA&#10;AAAhABayqp7gAAAACwEAAA8AAAAAAAAAAAAAAAAA3wQAAGRycy9kb3ducmV2LnhtbFBLBQYAAAAA&#10;BAAEAPMAAADsBQAAAAA=&#10;" filled="f" strokecolor="red" strokeweight="2.25pt"/>
                  </w:pict>
                </mc:Fallback>
              </mc:AlternateContent>
            </w:r>
            <w:r w:rsidR="000C3BF1" w:rsidRPr="002033B4">
              <w:rPr>
                <w:rFonts w:ascii="Rubik" w:hAnsi="Rubik" w:cs="Rubik"/>
                <w:color w:val="2C3E72"/>
                <w:sz w:val="22"/>
                <w:szCs w:val="22"/>
                <w:shd w:val="clear" w:color="auto" w:fill="FFFFFF"/>
                <w:lang w:val="en-GB"/>
              </w:rPr>
              <w:t xml:space="preserve">It was noted by users that when searching within a Links Organiser (Post Code search) if any of the content </w:t>
            </w:r>
            <w:r w:rsidR="000C3BF1">
              <w:rPr>
                <w:rFonts w:ascii="Rubik" w:hAnsi="Rubik" w:cs="Rubik"/>
                <w:color w:val="2C3E72"/>
                <w:sz w:val="22"/>
                <w:szCs w:val="22"/>
                <w:shd w:val="clear" w:color="auto" w:fill="FFFFFF"/>
                <w:lang w:val="en-GB"/>
              </w:rPr>
              <w:t xml:space="preserve">URLs </w:t>
            </w:r>
            <w:r w:rsidR="000C3BF1" w:rsidRPr="002033B4">
              <w:rPr>
                <w:rFonts w:ascii="Rubik" w:hAnsi="Rubik" w:cs="Rubik"/>
                <w:color w:val="2C3E72"/>
                <w:sz w:val="22"/>
                <w:szCs w:val="22"/>
                <w:shd w:val="clear" w:color="auto" w:fill="FFFFFF"/>
                <w:lang w:val="en-GB"/>
              </w:rPr>
              <w:t xml:space="preserve">contained an apostrophe that this would </w:t>
            </w:r>
            <w:r w:rsidR="000C3BF1">
              <w:rPr>
                <w:rFonts w:ascii="Rubik" w:hAnsi="Rubik" w:cs="Rubik"/>
                <w:color w:val="2C3E72"/>
                <w:sz w:val="22"/>
                <w:szCs w:val="22"/>
                <w:shd w:val="clear" w:color="auto" w:fill="FFFFFF"/>
                <w:lang w:val="en-GB"/>
              </w:rPr>
              <w:t>then break the search, pulling back no content.</w:t>
            </w:r>
            <w:r w:rsidR="000C3BF1" w:rsidRPr="002033B4">
              <w:rPr>
                <w:rFonts w:ascii="Rubik" w:hAnsi="Rubik" w:cs="Rubik"/>
                <w:color w:val="2C3E72"/>
                <w:sz w:val="22"/>
                <w:szCs w:val="22"/>
                <w:shd w:val="clear" w:color="auto" w:fill="FFFFFF"/>
                <w:lang w:val="en-GB"/>
              </w:rPr>
              <w:t xml:space="preserve"> </w:t>
            </w:r>
          </w:p>
          <w:p w14:paraId="74B71D9C" w14:textId="26BAE229" w:rsidR="000C3BF1" w:rsidRPr="00791382" w:rsidRDefault="000C3BF1" w:rsidP="000C3BF1">
            <w:pPr>
              <w:jc w:val="both"/>
              <w:rPr>
                <w:rFonts w:ascii="Rubik" w:hAnsi="Rubik" w:cs="Rubik"/>
                <w:color w:val="2C3E72"/>
                <w:sz w:val="22"/>
                <w:szCs w:val="22"/>
                <w:shd w:val="clear" w:color="auto" w:fill="FFFFFF"/>
                <w:lang w:val="en-GB"/>
              </w:rPr>
            </w:pPr>
            <w:r w:rsidRPr="002033B4">
              <w:rPr>
                <w:rFonts w:ascii="Rubik" w:hAnsi="Rubik" w:cs="Rubik"/>
                <w:color w:val="2C3E72"/>
                <w:sz w:val="22"/>
                <w:szCs w:val="22"/>
                <w:shd w:val="clear" w:color="auto" w:fill="FFFFFF"/>
                <w:lang w:val="en-GB"/>
              </w:rPr>
              <w:t>We have now</w:t>
            </w:r>
            <w:r>
              <w:rPr>
                <w:rFonts w:ascii="Rubik" w:hAnsi="Rubik" w:cs="Rubik"/>
                <w:color w:val="2C3E72"/>
                <w:sz w:val="22"/>
                <w:szCs w:val="22"/>
                <w:shd w:val="clear" w:color="auto" w:fill="FFFFFF"/>
                <w:lang w:val="en-GB"/>
              </w:rPr>
              <w:t xml:space="preserve"> implemented</w:t>
            </w:r>
            <w:r w:rsidRPr="002033B4">
              <w:rPr>
                <w:rFonts w:ascii="Rubik" w:hAnsi="Rubik" w:cs="Rubik"/>
                <w:color w:val="2C3E72"/>
                <w:sz w:val="22"/>
                <w:szCs w:val="22"/>
                <w:shd w:val="clear" w:color="auto" w:fill="FFFFFF"/>
                <w:lang w:val="en-GB"/>
              </w:rPr>
              <w:t xml:space="preserve"> a change to allow</w:t>
            </w:r>
            <w:r>
              <w:rPr>
                <w:rFonts w:ascii="Rubik" w:hAnsi="Rubik" w:cs="Rubik"/>
                <w:color w:val="2C3E72"/>
                <w:sz w:val="22"/>
                <w:szCs w:val="22"/>
                <w:shd w:val="clear" w:color="auto" w:fill="FFFFFF"/>
                <w:lang w:val="en-GB"/>
              </w:rPr>
              <w:t xml:space="preserve"> for </w:t>
            </w:r>
            <w:r w:rsidRPr="002033B4">
              <w:rPr>
                <w:rFonts w:ascii="Rubik" w:hAnsi="Rubik" w:cs="Rubik"/>
                <w:color w:val="2C3E72"/>
                <w:sz w:val="22"/>
                <w:szCs w:val="22"/>
                <w:shd w:val="clear" w:color="auto" w:fill="FFFFFF"/>
                <w:lang w:val="en-GB"/>
              </w:rPr>
              <w:t>apostrophe</w:t>
            </w:r>
            <w:r>
              <w:rPr>
                <w:rFonts w:ascii="Rubik" w:hAnsi="Rubik" w:cs="Rubik"/>
                <w:color w:val="2C3E72"/>
                <w:sz w:val="22"/>
                <w:szCs w:val="22"/>
                <w:shd w:val="clear" w:color="auto" w:fill="FFFFFF"/>
                <w:lang w:val="en-GB"/>
              </w:rPr>
              <w:t>s within page titles.</w:t>
            </w:r>
          </w:p>
          <w:p w14:paraId="6B078BCF" w14:textId="5D8469A0" w:rsidR="000C3BF1" w:rsidRDefault="000C3BF1" w:rsidP="000C3BF1">
            <w:pPr>
              <w:jc w:val="both"/>
              <w:rPr>
                <w:rFonts w:ascii="Rubik" w:hAnsi="Rubik" w:cs="Rubik"/>
                <w:color w:val="2C3E72"/>
                <w:sz w:val="22"/>
                <w:szCs w:val="22"/>
              </w:rPr>
            </w:pPr>
          </w:p>
        </w:tc>
        <w:tc>
          <w:tcPr>
            <w:tcW w:w="1417" w:type="dxa"/>
            <w:shd w:val="clear" w:color="auto" w:fill="auto"/>
          </w:tcPr>
          <w:p w14:paraId="1B8B8694" w14:textId="46837343" w:rsidR="000C3BF1" w:rsidRPr="00184BC4" w:rsidRDefault="000C3BF1"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PHW</w:t>
            </w:r>
          </w:p>
        </w:tc>
      </w:tr>
      <w:tr w:rsidR="00880B4C" w:rsidRPr="00CD5649" w14:paraId="46943637" w14:textId="77777777" w:rsidTr="00E048AE">
        <w:tc>
          <w:tcPr>
            <w:tcW w:w="11766" w:type="dxa"/>
            <w:gridSpan w:val="3"/>
            <w:shd w:val="clear" w:color="auto" w:fill="CCD3EB" w:themeFill="accent4" w:themeFillTint="33"/>
          </w:tcPr>
          <w:p w14:paraId="61C46644" w14:textId="1D48DF22"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AE39B0" w:rsidRPr="00CD5649" w14:paraId="19762B1B" w14:textId="77777777" w:rsidTr="00E048AE">
        <w:tc>
          <w:tcPr>
            <w:tcW w:w="1560" w:type="dxa"/>
          </w:tcPr>
          <w:p w14:paraId="27177B2C" w14:textId="2FEEDD15" w:rsidR="00AE39B0" w:rsidRPr="00184BC4" w:rsidRDefault="00AE39B0"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 xml:space="preserve">4.4.5 </w:t>
            </w:r>
            <w:r w:rsidRPr="00332646">
              <w:rPr>
                <w:rFonts w:ascii="Rubik" w:hAnsi="Rubik" w:cs="Rubik"/>
                <w:b/>
                <w:bCs/>
                <w:color w:val="2C3E72"/>
                <w:sz w:val="22"/>
                <w:szCs w:val="22"/>
                <w:shd w:val="clear" w:color="auto" w:fill="FFFFFF"/>
                <w:lang w:val="en-GB"/>
              </w:rPr>
              <w:t>Abbrev/</w:t>
            </w:r>
            <w:r w:rsidR="000A7CF3" w:rsidRPr="00332646">
              <w:rPr>
                <w:rFonts w:ascii="Rubik" w:hAnsi="Rubik" w:cs="Rubik"/>
                <w:b/>
                <w:bCs/>
                <w:color w:val="2C3E72"/>
                <w:sz w:val="22"/>
                <w:szCs w:val="22"/>
                <w:shd w:val="clear" w:color="auto" w:fill="FFFFFF"/>
                <w:lang w:val="en-GB"/>
              </w:rPr>
              <w:t xml:space="preserve"> </w:t>
            </w:r>
            <w:r w:rsidRPr="00332646">
              <w:rPr>
                <w:rFonts w:ascii="Rubik" w:hAnsi="Rubik" w:cs="Rubik"/>
                <w:b/>
                <w:bCs/>
                <w:color w:val="2C3E72"/>
                <w:sz w:val="22"/>
                <w:szCs w:val="22"/>
                <w:shd w:val="clear" w:color="auto" w:fill="FFFFFF"/>
                <w:lang w:val="en-GB"/>
              </w:rPr>
              <w:t>Acronym ToolTip Update</w:t>
            </w:r>
          </w:p>
        </w:tc>
        <w:tc>
          <w:tcPr>
            <w:tcW w:w="8789" w:type="dxa"/>
          </w:tcPr>
          <w:p w14:paraId="77F604AE" w14:textId="77777777" w:rsidR="00AE39B0" w:rsidRPr="00184BC4" w:rsidRDefault="00AE39B0" w:rsidP="00AE39B0">
            <w:pPr>
              <w:jc w:val="both"/>
              <w:rPr>
                <w:rFonts w:ascii="Rubik" w:hAnsi="Rubik" w:cs="Rubik"/>
                <w:color w:val="2C3E72"/>
                <w:sz w:val="22"/>
                <w:szCs w:val="22"/>
              </w:rPr>
            </w:pPr>
            <w:r w:rsidRPr="00184BC4">
              <w:rPr>
                <w:rFonts w:ascii="Rubik" w:hAnsi="Rubik" w:cs="Rubik"/>
                <w:color w:val="2C3E72"/>
                <w:sz w:val="22"/>
                <w:szCs w:val="22"/>
              </w:rPr>
              <w:t xml:space="preserve">This item was introduced in the September Release. We have now made a small update to enable users to use Right-Click to edit the Abbreviations and Acronyms. </w:t>
            </w:r>
          </w:p>
          <w:p w14:paraId="341E6D1D" w14:textId="79957793" w:rsidR="00AE39B0" w:rsidRDefault="00AE39B0" w:rsidP="00AE39B0">
            <w:pPr>
              <w:jc w:val="both"/>
              <w:rPr>
                <w:rFonts w:ascii="Rubik" w:hAnsi="Rubik" w:cs="Rubik"/>
                <w:color w:val="2C3E72"/>
                <w:sz w:val="22"/>
                <w:szCs w:val="22"/>
              </w:rPr>
            </w:pPr>
            <w:r w:rsidRPr="00184BC4">
              <w:rPr>
                <w:rFonts w:ascii="Rubik" w:hAnsi="Rubik" w:cs="Rubik"/>
                <w:color w:val="2C3E72"/>
                <w:sz w:val="22"/>
                <w:szCs w:val="22"/>
              </w:rPr>
              <w:t xml:space="preserve">As an Admin when you hover-over an active Abbrev and select the right-click </w:t>
            </w:r>
            <w:r w:rsidRPr="00184BC4">
              <w:rPr>
                <w:rFonts w:ascii="Rubik" w:hAnsi="Rubik" w:cs="Rubik"/>
                <w:b/>
                <w:bCs/>
                <w:color w:val="2C3E72"/>
                <w:sz w:val="22"/>
                <w:szCs w:val="22"/>
              </w:rPr>
              <w:t>'Edit Abbreviation Acronym'</w:t>
            </w:r>
            <w:r w:rsidRPr="00184BC4">
              <w:rPr>
                <w:rFonts w:ascii="Rubik" w:hAnsi="Rubik" w:cs="Rubik"/>
                <w:color w:val="2C3E72"/>
                <w:sz w:val="22"/>
                <w:szCs w:val="22"/>
              </w:rPr>
              <w:t xml:space="preserve"> will pop up. When this is selected the Insert box will open up per-populated with the current text and available for you to make edits.</w:t>
            </w:r>
          </w:p>
          <w:p w14:paraId="5AE48BE5" w14:textId="2B565FCD" w:rsidR="000E2648" w:rsidRDefault="000E2648" w:rsidP="00AE39B0">
            <w:pPr>
              <w:jc w:val="both"/>
              <w:rPr>
                <w:rFonts w:ascii="Rubik" w:hAnsi="Rubik" w:cs="Rubik"/>
                <w:color w:val="2C3E72"/>
                <w:sz w:val="22"/>
                <w:szCs w:val="22"/>
              </w:rPr>
            </w:pPr>
          </w:p>
          <w:p w14:paraId="4ADD003B" w14:textId="40FE715B" w:rsidR="00AE39B0" w:rsidRPr="00184BC4" w:rsidRDefault="000E2648" w:rsidP="00880B4C">
            <w:pPr>
              <w:jc w:val="both"/>
              <w:rPr>
                <w:rFonts w:ascii="Rubik" w:hAnsi="Rubik" w:cs="Rubik"/>
                <w:color w:val="2C3E72"/>
                <w:sz w:val="22"/>
                <w:szCs w:val="22"/>
              </w:rPr>
            </w:pPr>
            <w:r w:rsidRPr="00184BC4">
              <w:rPr>
                <w:rFonts w:ascii="Rubik" w:hAnsi="Rubik" w:cs="Rubik"/>
                <w:noProof/>
                <w:color w:val="2C3E72"/>
                <w:sz w:val="22"/>
                <w:szCs w:val="22"/>
              </w:rPr>
              <mc:AlternateContent>
                <mc:Choice Requires="wps">
                  <w:drawing>
                    <wp:anchor distT="0" distB="0" distL="114300" distR="114300" simplePos="0" relativeHeight="251713024" behindDoc="0" locked="0" layoutInCell="1" allowOverlap="1" wp14:anchorId="001107B2" wp14:editId="342A1BFB">
                      <wp:simplePos x="0" y="0"/>
                      <wp:positionH relativeFrom="column">
                        <wp:posOffset>758190</wp:posOffset>
                      </wp:positionH>
                      <wp:positionV relativeFrom="paragraph">
                        <wp:posOffset>1285240</wp:posOffset>
                      </wp:positionV>
                      <wp:extent cx="1428750" cy="491490"/>
                      <wp:effectExtent l="19050" t="19050" r="19050" b="22860"/>
                      <wp:wrapNone/>
                      <wp:docPr id="1009781072" name="Rectangle 1"/>
                      <wp:cNvGraphicFramePr/>
                      <a:graphic xmlns:a="http://schemas.openxmlformats.org/drawingml/2006/main">
                        <a:graphicData uri="http://schemas.microsoft.com/office/word/2010/wordprocessingShape">
                          <wps:wsp>
                            <wps:cNvSpPr/>
                            <wps:spPr>
                              <a:xfrm>
                                <a:off x="0" y="0"/>
                                <a:ext cx="1428750" cy="49149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CC8169" id="Rectangle 1" o:spid="_x0000_s1026" style="position:absolute;margin-left:59.7pt;margin-top:101.2pt;width:112.5pt;height:38.7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KebhgIAAGkFAAAOAAAAZHJzL2Uyb0RvYy54bWysVEtv2zAMvg/YfxB0Xx0HydoGdYqgRYYB&#10;RVesHXpWZCk2IIsapcTJfv0o+ZGgK3YYloMimeRH8uPj5vbQGLZX6GuwBc8vJpwpK6Gs7bbgP17W&#10;n64480HYUhiwquBH5fnt8uOHm9Yt1BQqMKVCRiDWL1pX8CoEt8gyLyvVCH8BTlkSasBGBHriNitR&#10;tITemGw6mXzOWsDSIUjlPX2974R8mfC1VjJ809qrwEzBKbaQTkznJp7Z8kYstihcVcs+DPEPUTSi&#10;tuR0hLoXQbAd1n9ANbVE8KDDhYQmA61rqVIOlE0+eZPNcyWcSrkQOd6NNPn/Bysf98/uCYmG1vmF&#10;p2vM4qCxif8UHzskso4jWeoQmKSP+Wx6dTknTiXJZtf57DqxmZ2sHfrwRUHD4qXgSMVIHIn9gw/k&#10;kVQHlejMwro2JhXEWNYWfHo1v5wnCw+mLqM06nncbu4Msr2gmq7XE/rFMhLamRq9jKWPp6zSLRyN&#10;ihjGflea1SXlMe08xIZTI6yQUtmQd6JKlKrzls/PnA0WyXUCjMiaohyxe4BBswMZsLuYe/1oqlK/&#10;jsaTvwXWGY8WyTPYMBo3tQV8D8BQVr3nTn8gqaMmsrSB8viEDKGbFu/kuqYKPggfngTSeFDRaeTD&#10;Nzq0AaoU9DfOKsBf732P+tS1JOWspXEruP+5E6g4M18t9TP1zyzOZ3rM5pdTeuC5ZHMusbvmDqj6&#10;OS0XJ9M16gczXDVC80qbYRW9kkhYSb4LLgMOj7vQrQHaLVKtVkmNZtKJ8GCfnYzgkdXYoS+HV4Gu&#10;b+NAA/AIw2iKxZtu7nSjpYXVLoCuU6ufeO35pnlOjdPvnrgwzt9J67Qhl78BAAD//wMAUEsDBBQA&#10;BgAIAAAAIQAN9hUU3wAAAAsBAAAPAAAAZHJzL2Rvd25yZXYueG1sTI9BT8MwDIXvSPyHyEi7IJau&#10;VGMrTSe0CXGbREHj6jZZW5E4VZNthV+POcHtPfvp+XOxmZwVZzOG3pOCxTwBYajxuqdWwfvb890K&#10;RIhIGq0no+DLBNiU11cF5tpf6NWcq9gKLqGQo4IuxiGXMjSdcRjmfjDEu6MfHUa2Yyv1iBcud1am&#10;SbKUDnviCx0OZtuZ5rM6OQX1YbDfx537mA7VknD/skfa3So1u5meHkFEM8W/MPziMzqUzFT7E+kg&#10;LPvFOuOogjRJWXDiPstY1Dx5WK9AloX8/0P5AwAA//8DAFBLAQItABQABgAIAAAAIQC2gziS/gAA&#10;AOEBAAATAAAAAAAAAAAAAAAAAAAAAABbQ29udGVudF9UeXBlc10ueG1sUEsBAi0AFAAGAAgAAAAh&#10;ADj9If/WAAAAlAEAAAsAAAAAAAAAAAAAAAAALwEAAF9yZWxzLy5yZWxzUEsBAi0AFAAGAAgAAAAh&#10;AGTQp5uGAgAAaQUAAA4AAAAAAAAAAAAAAAAALgIAAGRycy9lMm9Eb2MueG1sUEsBAi0AFAAGAAgA&#10;AAAhAA32FRTfAAAACwEAAA8AAAAAAAAAAAAAAAAA4AQAAGRycy9kb3ducmV2LnhtbFBLBQYAAAAA&#10;BAAEAPMAAADsBQAAAAA=&#10;" filled="f" strokecolor="red" strokeweight="2.25pt"/>
                  </w:pict>
                </mc:Fallback>
              </mc:AlternateContent>
            </w:r>
            <w:r w:rsidRPr="00184BC4">
              <w:rPr>
                <w:noProof/>
                <w:sz w:val="22"/>
                <w:szCs w:val="22"/>
              </w:rPr>
              <w:drawing>
                <wp:anchor distT="0" distB="0" distL="114300" distR="114300" simplePos="0" relativeHeight="251694592" behindDoc="0" locked="0" layoutInCell="1" allowOverlap="1" wp14:anchorId="0E1C517B" wp14:editId="7BE8367F">
                  <wp:simplePos x="0" y="0"/>
                  <wp:positionH relativeFrom="column">
                    <wp:posOffset>2875280</wp:posOffset>
                  </wp:positionH>
                  <wp:positionV relativeFrom="paragraph">
                    <wp:posOffset>21590</wp:posOffset>
                  </wp:positionV>
                  <wp:extent cx="2507615" cy="1748790"/>
                  <wp:effectExtent l="19050" t="19050" r="26035" b="22860"/>
                  <wp:wrapSquare wrapText="bothSides"/>
                  <wp:docPr id="811523548" name="Picture 811523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507615" cy="1748790"/>
                          </a:xfrm>
                          <a:prstGeom prst="rect">
                            <a:avLst/>
                          </a:prstGeom>
                          <a:ln>
                            <a:solidFill>
                              <a:srgbClr val="12A3C9"/>
                            </a:solidFill>
                          </a:ln>
                        </pic:spPr>
                      </pic:pic>
                    </a:graphicData>
                  </a:graphic>
                  <wp14:sizeRelH relativeFrom="margin">
                    <wp14:pctWidth>0</wp14:pctWidth>
                  </wp14:sizeRelH>
                  <wp14:sizeRelV relativeFrom="margin">
                    <wp14:pctHeight>0</wp14:pctHeight>
                  </wp14:sizeRelV>
                </wp:anchor>
              </w:drawing>
            </w:r>
            <w:r>
              <w:rPr>
                <w:rFonts w:ascii="Rubik" w:hAnsi="Rubik" w:cs="Rubik"/>
                <w:color w:val="2C3E72"/>
                <w:sz w:val="22"/>
                <w:szCs w:val="22"/>
              </w:rPr>
              <w:t xml:space="preserve">  </w:t>
            </w:r>
            <w:r>
              <w:rPr>
                <w:noProof/>
              </w:rPr>
              <w:drawing>
                <wp:inline distT="0" distB="0" distL="0" distR="0" wp14:anchorId="265E17C6" wp14:editId="4AEEB7EA">
                  <wp:extent cx="2472690" cy="2029879"/>
                  <wp:effectExtent l="19050" t="19050" r="22860" b="27940"/>
                  <wp:docPr id="10878727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872720" name=""/>
                          <pic:cNvPicPr/>
                        </pic:nvPicPr>
                        <pic:blipFill>
                          <a:blip r:embed="rId17"/>
                          <a:stretch>
                            <a:fillRect/>
                          </a:stretch>
                        </pic:blipFill>
                        <pic:spPr>
                          <a:xfrm>
                            <a:off x="0" y="0"/>
                            <a:ext cx="2501687" cy="2053683"/>
                          </a:xfrm>
                          <a:prstGeom prst="rect">
                            <a:avLst/>
                          </a:prstGeom>
                          <a:ln>
                            <a:solidFill>
                              <a:srgbClr val="00B0F0"/>
                            </a:solidFill>
                          </a:ln>
                        </pic:spPr>
                      </pic:pic>
                    </a:graphicData>
                  </a:graphic>
                </wp:inline>
              </w:drawing>
            </w:r>
          </w:p>
        </w:tc>
        <w:tc>
          <w:tcPr>
            <w:tcW w:w="1417" w:type="dxa"/>
          </w:tcPr>
          <w:p w14:paraId="1B5EA895" w14:textId="717537B7" w:rsidR="00AE39B0" w:rsidRPr="00184BC4" w:rsidRDefault="00AE39B0" w:rsidP="00880B4C">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880B4C" w:rsidRPr="00CD5649" w14:paraId="097E5452" w14:textId="77777777" w:rsidTr="00E048AE">
        <w:tc>
          <w:tcPr>
            <w:tcW w:w="1560" w:type="dxa"/>
          </w:tcPr>
          <w:p w14:paraId="7F825868" w14:textId="68A9800A"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lastRenderedPageBreak/>
              <w:t>4.2.</w:t>
            </w:r>
            <w:r w:rsidR="00AE39B0">
              <w:rPr>
                <w:rFonts w:ascii="Rubik" w:hAnsi="Rubik" w:cs="Rubik"/>
                <w:b/>
                <w:bCs/>
                <w:color w:val="2C3E72"/>
                <w:sz w:val="22"/>
                <w:szCs w:val="22"/>
                <w:shd w:val="clear" w:color="auto" w:fill="FFFFFF"/>
                <w:lang w:val="en-GB"/>
              </w:rPr>
              <w:t>6</w:t>
            </w:r>
            <w:r w:rsidRPr="00184BC4">
              <w:rPr>
                <w:rFonts w:ascii="Rubik" w:hAnsi="Rubik" w:cs="Rubik"/>
                <w:b/>
                <w:bCs/>
                <w:color w:val="2C3E72"/>
                <w:sz w:val="22"/>
                <w:szCs w:val="22"/>
                <w:shd w:val="clear" w:color="auto" w:fill="FFFFFF"/>
                <w:lang w:val="en-GB"/>
              </w:rPr>
              <w:t xml:space="preserve"> Removal of BLUE WARNING BANNERS</w:t>
            </w:r>
          </w:p>
          <w:p w14:paraId="123E14DD" w14:textId="6B018FC5" w:rsidR="00880B4C" w:rsidRPr="00184BC4" w:rsidRDefault="00880B4C" w:rsidP="00880B4C">
            <w:pPr>
              <w:rPr>
                <w:rFonts w:ascii="Rubik" w:hAnsi="Rubik" w:cs="Rubik"/>
                <w:b/>
                <w:bCs/>
                <w:color w:val="2C3E72"/>
                <w:sz w:val="22"/>
                <w:szCs w:val="22"/>
                <w:shd w:val="clear" w:color="auto" w:fill="FFFFFF"/>
                <w:lang w:val="en-GB"/>
              </w:rPr>
            </w:pPr>
          </w:p>
        </w:tc>
        <w:tc>
          <w:tcPr>
            <w:tcW w:w="8789" w:type="dxa"/>
          </w:tcPr>
          <w:p w14:paraId="0AADC566" w14:textId="136912AF" w:rsidR="00880B4C" w:rsidRPr="00184BC4" w:rsidRDefault="00880B4C" w:rsidP="00880B4C">
            <w:pPr>
              <w:jc w:val="both"/>
              <w:rPr>
                <w:rFonts w:ascii="Rubik" w:hAnsi="Rubik" w:cs="Rubik"/>
                <w:color w:val="2C3E72"/>
                <w:sz w:val="22"/>
                <w:szCs w:val="22"/>
              </w:rPr>
            </w:pPr>
            <w:r w:rsidRPr="00184BC4">
              <w:rPr>
                <w:rFonts w:ascii="Rubik" w:hAnsi="Rubik" w:cs="Rubik"/>
                <w:color w:val="2C3E72"/>
                <w:sz w:val="22"/>
                <w:szCs w:val="22"/>
              </w:rPr>
              <w:t xml:space="preserve">In a previous release several functions from within the Collection Plugin Layouts were moved to be integrated with the Style Tab. This was to improve consistency across all Plugins and Layouts within the site so that the same functions will always be found in the same area – </w:t>
            </w:r>
            <w:r w:rsidRPr="00D04DC4">
              <w:rPr>
                <w:rFonts w:ascii="Rubik SemiBold" w:hAnsi="Rubik SemiBold" w:cs="Rubik SemiBold"/>
                <w:color w:val="2C3E72"/>
                <w:sz w:val="22"/>
                <w:szCs w:val="22"/>
              </w:rPr>
              <w:t>The Style Tab</w:t>
            </w:r>
            <w:r w:rsidRPr="00184BC4">
              <w:rPr>
                <w:rFonts w:ascii="Rubik" w:hAnsi="Rubik" w:cs="Rubik"/>
                <w:color w:val="2C3E72"/>
                <w:sz w:val="22"/>
                <w:szCs w:val="22"/>
              </w:rPr>
              <w:t xml:space="preserve">. </w:t>
            </w:r>
          </w:p>
          <w:p w14:paraId="7E6F7822" w14:textId="77777777" w:rsidR="00FB1410" w:rsidRDefault="00880B4C" w:rsidP="00880B4C">
            <w:pPr>
              <w:jc w:val="both"/>
              <w:rPr>
                <w:rFonts w:ascii="Rubik" w:hAnsi="Rubik" w:cs="Rubik"/>
                <w:color w:val="2C3E72"/>
                <w:sz w:val="22"/>
                <w:szCs w:val="22"/>
              </w:rPr>
            </w:pPr>
            <w:r w:rsidRPr="00184BC4">
              <w:rPr>
                <w:rFonts w:ascii="Rubik" w:hAnsi="Rubik" w:cs="Rubik"/>
                <w:color w:val="2C3E72"/>
                <w:sz w:val="22"/>
                <w:szCs w:val="22"/>
              </w:rPr>
              <w:t>However as not all functions of the Style Tab apply to all Layouts, we introduced the Blue Warning banners to alert admins as to which functions were unavailable.</w:t>
            </w:r>
          </w:p>
          <w:p w14:paraId="0D8D61EB" w14:textId="6745DE56" w:rsidR="00880B4C" w:rsidRPr="00184BC4" w:rsidRDefault="00880B4C" w:rsidP="00880B4C">
            <w:pPr>
              <w:jc w:val="both"/>
              <w:rPr>
                <w:rFonts w:ascii="Rubik" w:hAnsi="Rubik" w:cs="Rubik"/>
                <w:color w:val="2C3E72"/>
                <w:sz w:val="22"/>
                <w:szCs w:val="22"/>
              </w:rPr>
            </w:pPr>
            <w:r w:rsidRPr="00184BC4">
              <w:rPr>
                <w:rFonts w:ascii="Rubik" w:hAnsi="Rubik" w:cs="Rubik"/>
                <w:color w:val="2C3E72"/>
                <w:sz w:val="22"/>
                <w:szCs w:val="22"/>
              </w:rPr>
              <w:t xml:space="preserve">   </w:t>
            </w:r>
          </w:p>
          <w:p w14:paraId="6C599245" w14:textId="2E31BB5A" w:rsidR="00C74962" w:rsidRDefault="00880B4C" w:rsidP="00880B4C">
            <w:pPr>
              <w:jc w:val="both"/>
              <w:rPr>
                <w:rFonts w:ascii="Rubik" w:hAnsi="Rubik" w:cs="Rubik"/>
                <w:color w:val="2C3E72"/>
                <w:sz w:val="22"/>
                <w:szCs w:val="22"/>
              </w:rPr>
            </w:pPr>
            <w:r w:rsidRPr="00184BC4">
              <w:rPr>
                <w:noProof/>
                <w:sz w:val="22"/>
                <w:szCs w:val="22"/>
              </w:rPr>
              <w:drawing>
                <wp:inline distT="0" distB="0" distL="0" distR="0" wp14:anchorId="22905374" wp14:editId="1D83D06F">
                  <wp:extent cx="4943475" cy="2771693"/>
                  <wp:effectExtent l="76200" t="19050" r="66675" b="124460"/>
                  <wp:docPr id="1456810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810241" name=""/>
                          <pic:cNvPicPr/>
                        </pic:nvPicPr>
                        <pic:blipFill>
                          <a:blip r:embed="rId18"/>
                          <a:stretch>
                            <a:fillRect/>
                          </a:stretch>
                        </pic:blipFill>
                        <pic:spPr>
                          <a:xfrm>
                            <a:off x="0" y="0"/>
                            <a:ext cx="5107055" cy="2863408"/>
                          </a:xfrm>
                          <a:prstGeom prst="rect">
                            <a:avLst/>
                          </a:prstGeom>
                          <a:ln>
                            <a:solidFill>
                              <a:srgbClr val="12A3C9"/>
                            </a:solidFill>
                          </a:ln>
                          <a:effectLst>
                            <a:outerShdw blurRad="50800" dist="50800" dir="5400000" algn="ctr" rotWithShape="0">
                              <a:schemeClr val="bg1"/>
                            </a:outerShdw>
                          </a:effectLst>
                        </pic:spPr>
                      </pic:pic>
                    </a:graphicData>
                  </a:graphic>
                </wp:inline>
              </w:drawing>
            </w:r>
          </w:p>
          <w:p w14:paraId="7A725C2D" w14:textId="5BDF0608" w:rsidR="00880B4C" w:rsidRPr="00184BC4" w:rsidRDefault="00205B58" w:rsidP="00880B4C">
            <w:pPr>
              <w:jc w:val="both"/>
              <w:rPr>
                <w:rFonts w:ascii="Rubik" w:hAnsi="Rubik" w:cs="Rubik"/>
                <w:color w:val="2C3E72"/>
                <w:sz w:val="22"/>
                <w:szCs w:val="22"/>
              </w:rPr>
            </w:pPr>
            <w:r w:rsidRPr="00184BC4">
              <w:rPr>
                <w:rFonts w:ascii="Rubik" w:hAnsi="Rubik" w:cs="Rubik"/>
                <w:noProof/>
                <w:color w:val="2C3E72"/>
                <w:sz w:val="22"/>
                <w:szCs w:val="22"/>
              </w:rPr>
              <mc:AlternateContent>
                <mc:Choice Requires="wps">
                  <w:drawing>
                    <wp:anchor distT="0" distB="0" distL="114300" distR="114300" simplePos="0" relativeHeight="251685376" behindDoc="0" locked="0" layoutInCell="1" allowOverlap="1" wp14:anchorId="17C70325" wp14:editId="767CF565">
                      <wp:simplePos x="0" y="0"/>
                      <wp:positionH relativeFrom="column">
                        <wp:posOffset>3531235</wp:posOffset>
                      </wp:positionH>
                      <wp:positionV relativeFrom="paragraph">
                        <wp:posOffset>734060</wp:posOffset>
                      </wp:positionV>
                      <wp:extent cx="1752600" cy="1638300"/>
                      <wp:effectExtent l="19050" t="19050" r="19050" b="19050"/>
                      <wp:wrapNone/>
                      <wp:docPr id="184265726" name="Rectangle 1"/>
                      <wp:cNvGraphicFramePr/>
                      <a:graphic xmlns:a="http://schemas.openxmlformats.org/drawingml/2006/main">
                        <a:graphicData uri="http://schemas.microsoft.com/office/word/2010/wordprocessingShape">
                          <wps:wsp>
                            <wps:cNvSpPr/>
                            <wps:spPr>
                              <a:xfrm>
                                <a:off x="0" y="0"/>
                                <a:ext cx="1752600" cy="163830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339DE1" id="Rectangle 1" o:spid="_x0000_s1026" style="position:absolute;margin-left:278.05pt;margin-top:57.8pt;width:138pt;height:129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KCphgIAAGoFAAAOAAAAZHJzL2Uyb0RvYy54bWysVEtv2zAMvg/YfxB0Xx2nTdsFdYqgRYYB&#10;RVesHXpWZCk2IIsapcTJfv0o+ZGgK3YYloMimeRH8uPj5nbfGLZT6GuwBc/PJpwpK6Gs7abgP15W&#10;n64580HYUhiwquAH5fnt4uOHm9bN1RQqMKVCRiDWz1tX8CoEN88yLyvVCH8GTlkSasBGBHriJitR&#10;tITemGw6mVxmLWDpEKTynr7ed0K+SPhaKxm+ae1VYKbgFFtIJ6ZzHc9scSPmGxSuqmUfhviHKBpR&#10;W3I6Qt2LINgW6z+gmloieNDhTEKTgda1VCkHyiafvMnmuRJOpVyIHO9Gmvz/g5WPu2f3hERD6/zc&#10;0zVmsdfYxH+Kj+0TWYeRLLUPTNLH/Go2vZwQp5Jk+eX59Tk9CCc7mjv04YuChsVLwZGqkUgSuwcf&#10;OtVBJXqzsKqNSRUxlrUFn17PrmbJwoOpyyiNeh436zuDbCeoqKvVhH694xM1CsNYiuaYVrqFg1ER&#10;w9jvSrO6pESmnYfYcWqEFVIqG/JOVIlSdd7y2YmzwSLlnAAjsqYoR+weYNDsQAbsjoFeP5qq1LCj&#10;8eRvgXXGo0XyDDaMxk1tAd8DMJRV77nTH0jqqIksraE8PCFD6MbFO7mqqYIPwocngTQfVHWa+fCN&#10;Dm2AKgX9jbMK8Nd736M+tS1JOWtp3gruf24FKs7MV0sN/Tm/uIgDmh4Xs6spPfBUsj6V2G1zB1T9&#10;nLaLk+ka9YMZrhqheaXVsIxeSSSsJN8FlwGHx13o9gAtF6mWy6RGQ+lEeLDPTkbwyGrs0Jf9q0DX&#10;t3GgCXiEYTbF/E03d7rR0sJyG0DXqdWPvPZ800CnxumXT9wYp++kdVyRi98AAAD//wMAUEsDBBQA&#10;BgAIAAAAIQCV0gHq4AAAAAsBAAAPAAAAZHJzL2Rvd25yZXYueG1sTI/BSsNAEIbvgu+wjOBF7CYN&#10;WUuaTRGLeCsYpb1Okm0SzM6G7LaNPr3jyR5n/o9/vsk3sx3E2Uy+d6QhXkQgDNWu6anV8Pnx+rgC&#10;4QNSg4Mjo+HbeNgUtzc5Zo270Ls5l6EVXEI+Qw1dCGMmpa87Y9Ev3GiIs6ObLAYep1Y2E1643A5y&#10;GUVKWuyJL3Q4mpfO1F/lyWqo9uPwc9zaw7wvFeHubYe0fdD6/m5+XoMIZg7/MPzpszoU7FS5EzVe&#10;DBrSVMWMchCnCgQTq2TJm0pD8pQokEUur38ofgEAAP//AwBQSwECLQAUAAYACAAAACEAtoM4kv4A&#10;AADhAQAAEwAAAAAAAAAAAAAAAAAAAAAAW0NvbnRlbnRfVHlwZXNdLnhtbFBLAQItABQABgAIAAAA&#10;IQA4/SH/1gAAAJQBAAALAAAAAAAAAAAAAAAAAC8BAABfcmVscy8ucmVsc1BLAQItABQABgAIAAAA&#10;IQDMXKCphgIAAGoFAAAOAAAAAAAAAAAAAAAAAC4CAABkcnMvZTJvRG9jLnhtbFBLAQItABQABgAI&#10;AAAAIQCV0gHq4AAAAAsBAAAPAAAAAAAAAAAAAAAAAOAEAABkcnMvZG93bnJldi54bWxQSwUGAAAA&#10;AAQABADzAAAA7QUAAAAA&#10;" filled="f" strokecolor="red" strokeweight="2.25pt"/>
                  </w:pict>
                </mc:Fallback>
              </mc:AlternateContent>
            </w:r>
            <w:r w:rsidRPr="00184BC4">
              <w:rPr>
                <w:noProof/>
                <w:sz w:val="22"/>
                <w:szCs w:val="22"/>
              </w:rPr>
              <w:drawing>
                <wp:anchor distT="0" distB="0" distL="114300" distR="114300" simplePos="0" relativeHeight="251684352" behindDoc="1" locked="0" layoutInCell="1" allowOverlap="1" wp14:anchorId="16D7D06C" wp14:editId="755B24F3">
                  <wp:simplePos x="0" y="0"/>
                  <wp:positionH relativeFrom="column">
                    <wp:posOffset>3531235</wp:posOffset>
                  </wp:positionH>
                  <wp:positionV relativeFrom="paragraph">
                    <wp:posOffset>19685</wp:posOffset>
                  </wp:positionV>
                  <wp:extent cx="1752600" cy="2352675"/>
                  <wp:effectExtent l="19050" t="19050" r="19050" b="28575"/>
                  <wp:wrapTight wrapText="bothSides">
                    <wp:wrapPolygon edited="0">
                      <wp:start x="-235" y="-175"/>
                      <wp:lineTo x="-235" y="21687"/>
                      <wp:lineTo x="21600" y="21687"/>
                      <wp:lineTo x="21600" y="-175"/>
                      <wp:lineTo x="-235" y="-175"/>
                    </wp:wrapPolygon>
                  </wp:wrapTight>
                  <wp:docPr id="1361929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929887" name=""/>
                          <pic:cNvPicPr/>
                        </pic:nvPicPr>
                        <pic:blipFill>
                          <a:blip r:embed="rId19">
                            <a:extLst>
                              <a:ext uri="{28A0092B-C50C-407E-A947-70E740481C1C}">
                                <a14:useLocalDpi xmlns:a14="http://schemas.microsoft.com/office/drawing/2010/main" val="0"/>
                              </a:ext>
                            </a:extLst>
                          </a:blip>
                          <a:stretch>
                            <a:fillRect/>
                          </a:stretch>
                        </pic:blipFill>
                        <pic:spPr>
                          <a:xfrm>
                            <a:off x="0" y="0"/>
                            <a:ext cx="1752600" cy="2352675"/>
                          </a:xfrm>
                          <a:prstGeom prst="rect">
                            <a:avLst/>
                          </a:prstGeom>
                          <a:ln>
                            <a:solidFill>
                              <a:srgbClr val="12A3C9"/>
                            </a:solidFill>
                          </a:ln>
                        </pic:spPr>
                      </pic:pic>
                    </a:graphicData>
                  </a:graphic>
                  <wp14:sizeRelH relativeFrom="margin">
                    <wp14:pctWidth>0</wp14:pctWidth>
                  </wp14:sizeRelH>
                  <wp14:sizeRelV relativeFrom="margin">
                    <wp14:pctHeight>0</wp14:pctHeight>
                  </wp14:sizeRelV>
                </wp:anchor>
              </w:drawing>
            </w:r>
            <w:r w:rsidR="00880B4C" w:rsidRPr="00184BC4">
              <w:rPr>
                <w:rFonts w:ascii="Rubik" w:hAnsi="Rubik" w:cs="Rubik"/>
                <w:color w:val="2C3E72"/>
                <w:sz w:val="22"/>
                <w:szCs w:val="22"/>
              </w:rPr>
              <w:t>After user feedback from several Organisations, it has been agreed that these are large, intrusive and don’t give the admins a clear view of how the page will look to site users.</w:t>
            </w:r>
          </w:p>
          <w:p w14:paraId="4C797D48" w14:textId="09EBCAE9" w:rsidR="00880B4C" w:rsidRPr="00184BC4" w:rsidRDefault="00880B4C" w:rsidP="00880B4C">
            <w:pPr>
              <w:jc w:val="both"/>
              <w:rPr>
                <w:rFonts w:ascii="Rubik" w:hAnsi="Rubik" w:cs="Rubik"/>
                <w:color w:val="2C3E72"/>
                <w:sz w:val="22"/>
                <w:szCs w:val="22"/>
              </w:rPr>
            </w:pPr>
            <w:r w:rsidRPr="00184BC4">
              <w:rPr>
                <w:rFonts w:ascii="Rubik" w:hAnsi="Rubik" w:cs="Rubik"/>
                <w:color w:val="2C3E72"/>
                <w:sz w:val="22"/>
                <w:szCs w:val="22"/>
              </w:rPr>
              <w:t xml:space="preserve">We have now </w:t>
            </w:r>
            <w:r w:rsidR="0020037B">
              <w:rPr>
                <w:rFonts w:ascii="Rubik" w:hAnsi="Rubik" w:cs="Rubik"/>
                <w:color w:val="2C3E72"/>
                <w:sz w:val="22"/>
                <w:szCs w:val="22"/>
              </w:rPr>
              <w:t>re</w:t>
            </w:r>
            <w:r w:rsidRPr="00184BC4">
              <w:rPr>
                <w:rFonts w:ascii="Rubik" w:hAnsi="Rubik" w:cs="Rubik"/>
                <w:color w:val="2C3E72"/>
                <w:sz w:val="22"/>
                <w:szCs w:val="22"/>
              </w:rPr>
              <w:t xml:space="preserve">moved these banners. Instead, we have now removed the non-compatible functions within the Style Tab for each layout. </w:t>
            </w:r>
          </w:p>
          <w:p w14:paraId="77C565D8" w14:textId="6357558E" w:rsidR="00880B4C" w:rsidRPr="00184BC4" w:rsidRDefault="00880B4C" w:rsidP="00880B4C">
            <w:pPr>
              <w:jc w:val="both"/>
              <w:rPr>
                <w:rFonts w:ascii="Rubik" w:hAnsi="Rubik" w:cs="Rubik"/>
                <w:color w:val="2C3E72"/>
                <w:sz w:val="22"/>
                <w:szCs w:val="22"/>
              </w:rPr>
            </w:pPr>
            <w:r w:rsidRPr="00184BC4">
              <w:rPr>
                <w:rFonts w:ascii="Rubik" w:hAnsi="Rubik" w:cs="Rubik"/>
                <w:color w:val="2C3E72"/>
                <w:sz w:val="22"/>
                <w:szCs w:val="22"/>
              </w:rPr>
              <w:t>So, each layout will have a bespoke set of options available.</w:t>
            </w:r>
          </w:p>
          <w:p w14:paraId="6DAE77FE" w14:textId="77777777" w:rsidR="00880B4C" w:rsidRPr="00184BC4" w:rsidRDefault="00880B4C" w:rsidP="00880B4C">
            <w:pPr>
              <w:jc w:val="both"/>
              <w:rPr>
                <w:rFonts w:ascii="Rubik" w:hAnsi="Rubik" w:cs="Rubik"/>
                <w:color w:val="2C3E72"/>
                <w:sz w:val="22"/>
                <w:szCs w:val="22"/>
              </w:rPr>
            </w:pPr>
          </w:p>
          <w:p w14:paraId="72B31442" w14:textId="7AA61E8D" w:rsidR="00880B4C" w:rsidRPr="00205B58" w:rsidRDefault="00000000" w:rsidP="00880B4C">
            <w:pPr>
              <w:jc w:val="both"/>
              <w:rPr>
                <w:rFonts w:ascii="Rubik SemiBold" w:hAnsi="Rubik SemiBold" w:cs="Rubik SemiBold"/>
                <w:color w:val="2C3E72"/>
                <w:sz w:val="22"/>
                <w:szCs w:val="22"/>
              </w:rPr>
            </w:pPr>
            <w:hyperlink r:id="rId20" w:history="1">
              <w:r w:rsidR="00880B4C" w:rsidRPr="00184BC4">
                <w:rPr>
                  <w:rStyle w:val="Hyperlink"/>
                  <w:rFonts w:ascii="Rubik SemiBold" w:hAnsi="Rubik SemiBold" w:cs="Rubik SemiBold"/>
                  <w:sz w:val="22"/>
                  <w:szCs w:val="22"/>
                </w:rPr>
                <w:t>See the CMS Support Site for more Information on the Style Tab</w:t>
              </w:r>
            </w:hyperlink>
          </w:p>
        </w:tc>
        <w:tc>
          <w:tcPr>
            <w:tcW w:w="1417" w:type="dxa"/>
          </w:tcPr>
          <w:p w14:paraId="5B1D2E19" w14:textId="3063DDE3"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r w:rsidR="001F0FC8" w:rsidRPr="00CD5649" w14:paraId="6DBE5F27" w14:textId="77777777" w:rsidTr="00E048AE">
        <w:tc>
          <w:tcPr>
            <w:tcW w:w="1560" w:type="dxa"/>
          </w:tcPr>
          <w:p w14:paraId="5919547B" w14:textId="59DB21E0" w:rsidR="001F0FC8" w:rsidRDefault="00041464" w:rsidP="00880B4C">
            <w:pPr>
              <w:rPr>
                <w:rFonts w:ascii="Rubik" w:hAnsi="Rubik" w:cs="Rubik"/>
                <w:b/>
                <w:bCs/>
                <w:color w:val="2C3E72"/>
                <w:sz w:val="22"/>
                <w:szCs w:val="22"/>
                <w:shd w:val="clear" w:color="auto" w:fill="FFFFFF"/>
                <w:lang w:val="en-GB"/>
              </w:rPr>
            </w:pPr>
            <w:r w:rsidRPr="00332646">
              <w:rPr>
                <w:rFonts w:ascii="Rubik" w:hAnsi="Rubik" w:cs="Rubik"/>
                <w:b/>
                <w:bCs/>
                <w:color w:val="2C3E72"/>
                <w:sz w:val="22"/>
                <w:szCs w:val="22"/>
                <w:shd w:val="clear" w:color="auto" w:fill="FFFFFF"/>
                <w:lang w:val="en-GB"/>
              </w:rPr>
              <w:t xml:space="preserve">4.4.7 </w:t>
            </w:r>
            <w:r w:rsidR="00AE39B0" w:rsidRPr="00332646">
              <w:rPr>
                <w:rFonts w:ascii="Rubik" w:hAnsi="Rubik" w:cs="Rubik"/>
                <w:b/>
                <w:bCs/>
                <w:color w:val="2C3E72"/>
                <w:sz w:val="22"/>
                <w:szCs w:val="22"/>
                <w:shd w:val="clear" w:color="auto" w:fill="FFFFFF"/>
                <w:lang w:val="en-GB"/>
              </w:rPr>
              <w:t>Cookie Notice – Button Colours</w:t>
            </w:r>
          </w:p>
        </w:tc>
        <w:tc>
          <w:tcPr>
            <w:tcW w:w="8789" w:type="dxa"/>
          </w:tcPr>
          <w:p w14:paraId="3F927342" w14:textId="3EA1EB3B" w:rsidR="00205B58" w:rsidRPr="00205B58" w:rsidRDefault="00205B58" w:rsidP="00205B58">
            <w:pPr>
              <w:jc w:val="both"/>
              <w:rPr>
                <w:rFonts w:ascii="Rubik" w:hAnsi="Rubik" w:cs="Rubik"/>
                <w:color w:val="2C3E72"/>
                <w:sz w:val="22"/>
                <w:szCs w:val="22"/>
              </w:rPr>
            </w:pPr>
            <w:r>
              <w:rPr>
                <w:rFonts w:ascii="Rubik" w:hAnsi="Rubik" w:cs="Rubik"/>
                <w:color w:val="2C3E72"/>
                <w:sz w:val="22"/>
                <w:szCs w:val="22"/>
              </w:rPr>
              <w:t xml:space="preserve">According to the ICO’S guidance the colours of the Accept and Reject Cookie buttons are to match, so giving no greater weight to either option. </w:t>
            </w:r>
          </w:p>
          <w:p w14:paraId="03D5D630" w14:textId="011AB62C" w:rsidR="001F0FC8" w:rsidRPr="00205B58" w:rsidRDefault="00205B58" w:rsidP="00205B58">
            <w:pPr>
              <w:jc w:val="both"/>
              <w:rPr>
                <w:rFonts w:ascii="Rubik" w:hAnsi="Rubik" w:cs="Rubik"/>
                <w:i/>
                <w:iCs/>
                <w:color w:val="auto"/>
                <w:sz w:val="18"/>
                <w:szCs w:val="18"/>
              </w:rPr>
            </w:pPr>
            <w:r w:rsidRPr="00205B58">
              <w:rPr>
                <w:rFonts w:ascii="Rubik" w:hAnsi="Rubik" w:cs="Rubik"/>
                <w:i/>
                <w:iCs/>
                <w:color w:val="auto"/>
                <w:sz w:val="18"/>
                <w:szCs w:val="18"/>
              </w:rPr>
              <w:t>“A consent mechanism that emphasises ‘agree’ or ‘allow’ over ‘reject’ or ‘block’ represents a non-compliant approach, as the online service is influencing users towards the ‘accept’ option.”</w:t>
            </w:r>
          </w:p>
          <w:p w14:paraId="72E53F7F" w14:textId="74F962E5" w:rsidR="001F0FC8" w:rsidRDefault="00205B58" w:rsidP="00C74962">
            <w:pPr>
              <w:jc w:val="both"/>
              <w:rPr>
                <w:rFonts w:ascii="Rubik" w:hAnsi="Rubik" w:cs="Rubik"/>
                <w:color w:val="2C3E72"/>
                <w:sz w:val="22"/>
                <w:szCs w:val="22"/>
              </w:rPr>
            </w:pPr>
            <w:r>
              <w:rPr>
                <w:rFonts w:ascii="Rubik" w:hAnsi="Rubik" w:cs="Rubik"/>
                <w:color w:val="2C3E72"/>
                <w:sz w:val="22"/>
                <w:szCs w:val="22"/>
              </w:rPr>
              <w:t>As such we have now updated the colours of these buttons.</w:t>
            </w:r>
          </w:p>
          <w:p w14:paraId="2B1B350D" w14:textId="4C0F6B14" w:rsidR="001F0FC8" w:rsidRPr="00205B58" w:rsidRDefault="00205B58" w:rsidP="00C74962">
            <w:pPr>
              <w:jc w:val="both"/>
              <w:rPr>
                <w:rFonts w:ascii="Rubik" w:hAnsi="Rubik" w:cs="Rubik"/>
                <w:b/>
                <w:bCs/>
                <w:color w:val="2C3E72"/>
                <w:sz w:val="22"/>
                <w:szCs w:val="22"/>
              </w:rPr>
            </w:pPr>
            <w:r w:rsidRPr="00205B58">
              <w:rPr>
                <w:rFonts w:ascii="Rubik" w:hAnsi="Rubik" w:cs="Rubik"/>
                <w:b/>
                <w:bCs/>
                <w:color w:val="2C3E72"/>
                <w:sz w:val="22"/>
                <w:szCs w:val="22"/>
              </w:rPr>
              <w:t xml:space="preserve">Current Display                                               </w:t>
            </w:r>
            <w:r>
              <w:rPr>
                <w:rFonts w:ascii="Rubik" w:hAnsi="Rubik" w:cs="Rubik"/>
                <w:b/>
                <w:bCs/>
                <w:color w:val="2C3E72"/>
                <w:sz w:val="22"/>
                <w:szCs w:val="22"/>
              </w:rPr>
              <w:t xml:space="preserve">     </w:t>
            </w:r>
            <w:r w:rsidRPr="00205B58">
              <w:rPr>
                <w:rFonts w:ascii="Rubik" w:hAnsi="Rubik" w:cs="Rubik"/>
                <w:b/>
                <w:bCs/>
                <w:color w:val="2C3E72"/>
                <w:sz w:val="22"/>
                <w:szCs w:val="22"/>
              </w:rPr>
              <w:t xml:space="preserve"> </w:t>
            </w:r>
            <w:r>
              <w:rPr>
                <w:rFonts w:ascii="Rubik" w:hAnsi="Rubik" w:cs="Rubik"/>
                <w:b/>
                <w:bCs/>
                <w:color w:val="2C3E72"/>
                <w:sz w:val="22"/>
                <w:szCs w:val="22"/>
              </w:rPr>
              <w:t xml:space="preserve">    </w:t>
            </w:r>
            <w:r w:rsidRPr="00205B58">
              <w:rPr>
                <w:rFonts w:ascii="Rubik" w:hAnsi="Rubik" w:cs="Rubik"/>
                <w:b/>
                <w:bCs/>
                <w:color w:val="2C3E72"/>
                <w:sz w:val="22"/>
                <w:szCs w:val="22"/>
              </w:rPr>
              <w:t xml:space="preserve"> New Display</w:t>
            </w:r>
          </w:p>
          <w:p w14:paraId="3BCADD9B" w14:textId="43509109" w:rsidR="001F0FC8" w:rsidRPr="00184BC4" w:rsidRDefault="00205B58" w:rsidP="00C74962">
            <w:pPr>
              <w:jc w:val="both"/>
              <w:rPr>
                <w:rFonts w:ascii="Rubik" w:hAnsi="Rubik" w:cs="Rubik"/>
                <w:color w:val="2C3E72"/>
                <w:sz w:val="22"/>
                <w:szCs w:val="22"/>
              </w:rPr>
            </w:pPr>
            <w:r>
              <w:rPr>
                <w:noProof/>
              </w:rPr>
              <w:drawing>
                <wp:inline distT="0" distB="0" distL="0" distR="0" wp14:anchorId="11BF9164" wp14:editId="77C7FE43">
                  <wp:extent cx="2419350" cy="549320"/>
                  <wp:effectExtent l="19050" t="19050" r="19050" b="22225"/>
                  <wp:docPr id="7984009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400922" name=""/>
                          <pic:cNvPicPr/>
                        </pic:nvPicPr>
                        <pic:blipFill>
                          <a:blip r:embed="rId21"/>
                          <a:stretch>
                            <a:fillRect/>
                          </a:stretch>
                        </pic:blipFill>
                        <pic:spPr>
                          <a:xfrm>
                            <a:off x="0" y="0"/>
                            <a:ext cx="2553370" cy="579749"/>
                          </a:xfrm>
                          <a:prstGeom prst="rect">
                            <a:avLst/>
                          </a:prstGeom>
                          <a:ln>
                            <a:solidFill>
                              <a:srgbClr val="14A3C9"/>
                            </a:solidFill>
                          </a:ln>
                        </pic:spPr>
                      </pic:pic>
                    </a:graphicData>
                  </a:graphic>
                </wp:inline>
              </w:drawing>
            </w:r>
            <w:r w:rsidR="00554602">
              <w:rPr>
                <w:rFonts w:ascii="Rubik" w:hAnsi="Rubik" w:cs="Rubik"/>
                <w:color w:val="2C3E72"/>
                <w:sz w:val="22"/>
                <w:szCs w:val="22"/>
              </w:rPr>
              <w:t xml:space="preserve">   </w:t>
            </w:r>
            <w:r w:rsidR="00CD6AF6">
              <w:rPr>
                <w:rFonts w:ascii="Rubik" w:hAnsi="Rubik" w:cs="Rubik"/>
                <w:color w:val="2C3E72"/>
                <w:sz w:val="22"/>
                <w:szCs w:val="22"/>
              </w:rPr>
              <w:t xml:space="preserve">   </w:t>
            </w:r>
            <w:r w:rsidR="00554602">
              <w:rPr>
                <w:rFonts w:ascii="Rubik" w:hAnsi="Rubik" w:cs="Rubik"/>
                <w:color w:val="2C3E72"/>
                <w:sz w:val="22"/>
                <w:szCs w:val="22"/>
              </w:rPr>
              <w:t xml:space="preserve"> </w:t>
            </w:r>
            <w:r w:rsidR="00554602">
              <w:rPr>
                <w:noProof/>
              </w:rPr>
              <w:drawing>
                <wp:inline distT="0" distB="0" distL="0" distR="0" wp14:anchorId="0F3526ED" wp14:editId="71B9BE30">
                  <wp:extent cx="2629722" cy="536575"/>
                  <wp:effectExtent l="19050" t="19050" r="18415" b="15875"/>
                  <wp:docPr id="867767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767221" name=""/>
                          <pic:cNvPicPr/>
                        </pic:nvPicPr>
                        <pic:blipFill>
                          <a:blip r:embed="rId22"/>
                          <a:stretch>
                            <a:fillRect/>
                          </a:stretch>
                        </pic:blipFill>
                        <pic:spPr>
                          <a:xfrm>
                            <a:off x="0" y="0"/>
                            <a:ext cx="2717457" cy="554477"/>
                          </a:xfrm>
                          <a:prstGeom prst="rect">
                            <a:avLst/>
                          </a:prstGeom>
                          <a:ln>
                            <a:solidFill>
                              <a:srgbClr val="00B0F0"/>
                            </a:solidFill>
                          </a:ln>
                        </pic:spPr>
                      </pic:pic>
                    </a:graphicData>
                  </a:graphic>
                </wp:inline>
              </w:drawing>
            </w:r>
          </w:p>
        </w:tc>
        <w:tc>
          <w:tcPr>
            <w:tcW w:w="1417" w:type="dxa"/>
          </w:tcPr>
          <w:p w14:paraId="70A464DD" w14:textId="6C06E9BF" w:rsidR="001F0FC8" w:rsidRPr="00184BC4" w:rsidRDefault="00087712"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1F0FC8" w:rsidRPr="00CD5649" w14:paraId="718FAB2D" w14:textId="77777777" w:rsidTr="00E048AE">
        <w:tc>
          <w:tcPr>
            <w:tcW w:w="1560" w:type="dxa"/>
          </w:tcPr>
          <w:p w14:paraId="6B16E737" w14:textId="08711DA8" w:rsidR="001F0FC8" w:rsidRDefault="00041464"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 xml:space="preserve">4.4.8 </w:t>
            </w:r>
            <w:r w:rsidR="00B03543" w:rsidRPr="00332646">
              <w:rPr>
                <w:rFonts w:ascii="Rubik" w:hAnsi="Rubik" w:cs="Rubik"/>
                <w:b/>
                <w:bCs/>
                <w:color w:val="2C3E72"/>
                <w:sz w:val="22"/>
                <w:szCs w:val="22"/>
                <w:shd w:val="clear" w:color="auto" w:fill="FFFFFF"/>
                <w:lang w:val="en-GB"/>
              </w:rPr>
              <w:t>C</w:t>
            </w:r>
            <w:r w:rsidR="001F0FC8" w:rsidRPr="00332646">
              <w:rPr>
                <w:rFonts w:ascii="Rubik" w:hAnsi="Rubik" w:cs="Rubik"/>
                <w:b/>
                <w:bCs/>
                <w:color w:val="2C3E72"/>
                <w:sz w:val="22"/>
                <w:szCs w:val="22"/>
                <w:shd w:val="clear" w:color="auto" w:fill="FFFFFF"/>
                <w:lang w:val="en-GB"/>
              </w:rPr>
              <w:t>ookie</w:t>
            </w:r>
            <w:r w:rsidR="00B03543" w:rsidRPr="00332646">
              <w:rPr>
                <w:rFonts w:ascii="Rubik" w:hAnsi="Rubik" w:cs="Rubik"/>
                <w:b/>
                <w:bCs/>
                <w:color w:val="2C3E72"/>
                <w:sz w:val="22"/>
                <w:szCs w:val="22"/>
                <w:shd w:val="clear" w:color="auto" w:fill="FFFFFF"/>
                <w:lang w:val="en-GB"/>
              </w:rPr>
              <w:t xml:space="preserve"> Notice – Functionality  Update</w:t>
            </w:r>
          </w:p>
        </w:tc>
        <w:tc>
          <w:tcPr>
            <w:tcW w:w="8789" w:type="dxa"/>
          </w:tcPr>
          <w:p w14:paraId="649B2F9B" w14:textId="77777777" w:rsidR="00F70572" w:rsidRDefault="00B03543" w:rsidP="00C74962">
            <w:pPr>
              <w:jc w:val="both"/>
              <w:rPr>
                <w:rFonts w:ascii="Rubik" w:hAnsi="Rubik" w:cs="Rubik"/>
                <w:color w:val="2C3E72"/>
                <w:sz w:val="22"/>
                <w:szCs w:val="22"/>
              </w:rPr>
            </w:pPr>
            <w:r>
              <w:rPr>
                <w:rFonts w:ascii="Rubik" w:hAnsi="Rubik" w:cs="Rubik"/>
                <w:color w:val="2C3E72"/>
                <w:sz w:val="22"/>
                <w:szCs w:val="22"/>
              </w:rPr>
              <w:t>Over the past 2/3 months we have been rolling the new Cookie Notice out to all our Mura CMS Websites</w:t>
            </w:r>
            <w:r w:rsidR="00DE0BD3">
              <w:rPr>
                <w:rFonts w:ascii="Rubik" w:hAnsi="Rubik" w:cs="Rubik"/>
                <w:color w:val="2C3E72"/>
                <w:sz w:val="22"/>
                <w:szCs w:val="22"/>
              </w:rPr>
              <w:t>, we expect to have all sites moved over to the new Cookie Notice by the end of November</w:t>
            </w:r>
            <w:r>
              <w:rPr>
                <w:rFonts w:ascii="Rubik" w:hAnsi="Rubik" w:cs="Rubik"/>
                <w:color w:val="2C3E72"/>
                <w:sz w:val="22"/>
                <w:szCs w:val="22"/>
              </w:rPr>
              <w:t xml:space="preserve">. </w:t>
            </w:r>
          </w:p>
          <w:p w14:paraId="2C69602F" w14:textId="27222968" w:rsidR="001F0FC8" w:rsidRDefault="00B03543" w:rsidP="00C74962">
            <w:pPr>
              <w:jc w:val="both"/>
              <w:rPr>
                <w:rFonts w:ascii="Rubik" w:hAnsi="Rubik" w:cs="Rubik"/>
                <w:color w:val="2C3E72"/>
                <w:sz w:val="22"/>
                <w:szCs w:val="22"/>
              </w:rPr>
            </w:pPr>
            <w:r>
              <w:rPr>
                <w:rFonts w:ascii="Rubik" w:hAnsi="Rubik" w:cs="Rubik"/>
                <w:color w:val="2C3E72"/>
                <w:sz w:val="22"/>
                <w:szCs w:val="22"/>
              </w:rPr>
              <w:t>Now that site admins are having first-hand experience of the functionality of th</w:t>
            </w:r>
            <w:r w:rsidR="008555CD">
              <w:rPr>
                <w:rFonts w:ascii="Rubik" w:hAnsi="Rubik" w:cs="Rubik"/>
                <w:color w:val="2C3E72"/>
                <w:sz w:val="22"/>
                <w:szCs w:val="22"/>
              </w:rPr>
              <w:t>is item a few small changes have been requested.</w:t>
            </w:r>
          </w:p>
          <w:p w14:paraId="4765D7D1" w14:textId="77777777" w:rsidR="008555CD" w:rsidRDefault="008555CD" w:rsidP="00C74962">
            <w:pPr>
              <w:jc w:val="both"/>
              <w:rPr>
                <w:rFonts w:ascii="Rubik" w:hAnsi="Rubik" w:cs="Rubik"/>
                <w:color w:val="2C3E72"/>
                <w:sz w:val="22"/>
                <w:szCs w:val="22"/>
              </w:rPr>
            </w:pPr>
          </w:p>
          <w:p w14:paraId="2B8B6879" w14:textId="019D56DA" w:rsidR="001F0FC8" w:rsidRPr="009C1072" w:rsidRDefault="008555CD" w:rsidP="00C74962">
            <w:pPr>
              <w:jc w:val="both"/>
              <w:rPr>
                <w:rFonts w:ascii="Rubik SemiBold" w:hAnsi="Rubik SemiBold" w:cs="Rubik SemiBold"/>
                <w:b/>
                <w:bCs/>
                <w:i/>
                <w:iCs/>
                <w:color w:val="2C3E72"/>
                <w:sz w:val="22"/>
                <w:szCs w:val="22"/>
              </w:rPr>
            </w:pPr>
            <w:r w:rsidRPr="009C1072">
              <w:rPr>
                <w:rFonts w:ascii="Rubik SemiBold" w:hAnsi="Rubik SemiBold" w:cs="Rubik SemiBold"/>
                <w:b/>
                <w:bCs/>
                <w:i/>
                <w:iCs/>
                <w:color w:val="2C3E72"/>
                <w:sz w:val="22"/>
                <w:szCs w:val="22"/>
              </w:rPr>
              <w:t>Current functionality</w:t>
            </w:r>
          </w:p>
          <w:p w14:paraId="4464490A" w14:textId="77777777" w:rsidR="00FB4A91" w:rsidRDefault="008555CD" w:rsidP="008555CD">
            <w:pPr>
              <w:jc w:val="both"/>
              <w:rPr>
                <w:rFonts w:ascii="Rubik" w:hAnsi="Rubik" w:cs="Rubik"/>
                <w:color w:val="2C3E72"/>
                <w:sz w:val="22"/>
                <w:szCs w:val="22"/>
              </w:rPr>
            </w:pPr>
            <w:r>
              <w:rPr>
                <w:rFonts w:ascii="Rubik" w:hAnsi="Rubik" w:cs="Rubik"/>
                <w:color w:val="2C3E72"/>
                <w:sz w:val="22"/>
                <w:szCs w:val="22"/>
              </w:rPr>
              <w:t xml:space="preserve">When a </w:t>
            </w:r>
            <w:r w:rsidR="00EE4175">
              <w:rPr>
                <w:rFonts w:ascii="Rubik" w:hAnsi="Rubik" w:cs="Rubik"/>
                <w:color w:val="2C3E72"/>
                <w:sz w:val="22"/>
                <w:szCs w:val="22"/>
              </w:rPr>
              <w:t>u</w:t>
            </w:r>
            <w:r>
              <w:rPr>
                <w:rFonts w:ascii="Rubik" w:hAnsi="Rubik" w:cs="Rubik"/>
                <w:color w:val="2C3E72"/>
                <w:sz w:val="22"/>
                <w:szCs w:val="22"/>
              </w:rPr>
              <w:t>ser selects ‘A</w:t>
            </w:r>
            <w:r w:rsidRPr="008555CD">
              <w:rPr>
                <w:rFonts w:ascii="Rubik" w:hAnsi="Rubik" w:cs="Rubik"/>
                <w:color w:val="2C3E72"/>
                <w:sz w:val="22"/>
                <w:szCs w:val="22"/>
              </w:rPr>
              <w:t>ccept</w:t>
            </w:r>
            <w:r>
              <w:rPr>
                <w:rFonts w:ascii="Rubik" w:hAnsi="Rubik" w:cs="Rubik"/>
                <w:color w:val="2C3E72"/>
                <w:sz w:val="22"/>
                <w:szCs w:val="22"/>
              </w:rPr>
              <w:t xml:space="preserve"> Recommended Settings’</w:t>
            </w:r>
            <w:r w:rsidRPr="008555CD">
              <w:rPr>
                <w:rFonts w:ascii="Rubik" w:hAnsi="Rubik" w:cs="Rubik"/>
                <w:color w:val="2C3E72"/>
                <w:sz w:val="22"/>
                <w:szCs w:val="22"/>
              </w:rPr>
              <w:t xml:space="preserve"> only essential cookies</w:t>
            </w:r>
            <w:r>
              <w:rPr>
                <w:rFonts w:ascii="Rubik" w:hAnsi="Rubik" w:cs="Rubik"/>
                <w:color w:val="2C3E72"/>
                <w:sz w:val="22"/>
                <w:szCs w:val="22"/>
              </w:rPr>
              <w:t xml:space="preserve"> are accepted, and as any A</w:t>
            </w:r>
            <w:r w:rsidRPr="008555CD">
              <w:rPr>
                <w:rFonts w:ascii="Rubik" w:hAnsi="Rubik" w:cs="Rubik"/>
                <w:color w:val="2C3E72"/>
                <w:sz w:val="22"/>
                <w:szCs w:val="22"/>
              </w:rPr>
              <w:t>nalytic</w:t>
            </w:r>
            <w:r>
              <w:rPr>
                <w:rFonts w:ascii="Rubik" w:hAnsi="Rubik" w:cs="Rubik"/>
                <w:color w:val="2C3E72"/>
                <w:sz w:val="22"/>
                <w:szCs w:val="22"/>
              </w:rPr>
              <w:t xml:space="preserve">al data is not deems ‘essential’ these cookies are not automatically added. </w:t>
            </w:r>
          </w:p>
          <w:p w14:paraId="48350BDD" w14:textId="591637B7" w:rsidR="008555CD" w:rsidRDefault="008555CD" w:rsidP="008555CD">
            <w:pPr>
              <w:jc w:val="both"/>
              <w:rPr>
                <w:rFonts w:ascii="Rubik" w:hAnsi="Rubik" w:cs="Rubik"/>
                <w:color w:val="2C3E72"/>
                <w:sz w:val="22"/>
                <w:szCs w:val="22"/>
              </w:rPr>
            </w:pPr>
            <w:r w:rsidRPr="008555CD">
              <w:rPr>
                <w:rFonts w:ascii="Rubik" w:hAnsi="Rubik" w:cs="Rubik"/>
                <w:color w:val="2C3E72"/>
                <w:sz w:val="22"/>
                <w:szCs w:val="22"/>
              </w:rPr>
              <w:t>So, for a</w:t>
            </w:r>
            <w:r>
              <w:rPr>
                <w:rFonts w:ascii="Rubik" w:hAnsi="Rubik" w:cs="Rubik"/>
                <w:color w:val="2C3E72"/>
                <w:sz w:val="22"/>
                <w:szCs w:val="22"/>
              </w:rPr>
              <w:t>ny</w:t>
            </w:r>
            <w:r w:rsidRPr="008555CD">
              <w:rPr>
                <w:rFonts w:ascii="Rubik" w:hAnsi="Rubik" w:cs="Rubik"/>
                <w:color w:val="2C3E72"/>
                <w:sz w:val="22"/>
                <w:szCs w:val="22"/>
              </w:rPr>
              <w:t xml:space="preserve"> Google Analytics</w:t>
            </w:r>
            <w:r>
              <w:rPr>
                <w:rFonts w:ascii="Rubik" w:hAnsi="Rubik" w:cs="Rubik"/>
                <w:color w:val="2C3E72"/>
                <w:sz w:val="22"/>
                <w:szCs w:val="22"/>
              </w:rPr>
              <w:t xml:space="preserve"> (or other analytical data)</w:t>
            </w:r>
            <w:r w:rsidRPr="008555CD">
              <w:rPr>
                <w:rFonts w:ascii="Rubik" w:hAnsi="Rubik" w:cs="Rubik"/>
                <w:color w:val="2C3E72"/>
                <w:sz w:val="22"/>
                <w:szCs w:val="22"/>
              </w:rPr>
              <w:t xml:space="preserve"> to be captured it requires the user</w:t>
            </w:r>
            <w:r>
              <w:rPr>
                <w:rFonts w:ascii="Rubik" w:hAnsi="Rubik" w:cs="Rubik"/>
                <w:color w:val="2C3E72"/>
                <w:sz w:val="22"/>
                <w:szCs w:val="22"/>
              </w:rPr>
              <w:t xml:space="preserve"> to open the Cookie Settings Scroll to</w:t>
            </w:r>
            <w:r w:rsidRPr="008555CD">
              <w:rPr>
                <w:rFonts w:ascii="Rubik" w:hAnsi="Rubik" w:cs="Rubik"/>
                <w:color w:val="2C3E72"/>
                <w:sz w:val="22"/>
                <w:szCs w:val="22"/>
              </w:rPr>
              <w:t xml:space="preserve"> </w:t>
            </w:r>
            <w:r>
              <w:rPr>
                <w:rFonts w:ascii="Rubik" w:hAnsi="Rubik" w:cs="Rubik"/>
                <w:color w:val="2C3E72"/>
                <w:sz w:val="22"/>
                <w:szCs w:val="22"/>
              </w:rPr>
              <w:t>‘Website Usage Cookie’ and select ‘On’.</w:t>
            </w:r>
          </w:p>
          <w:p w14:paraId="733F64C2" w14:textId="77777777" w:rsidR="00EE4175" w:rsidRDefault="00EE4175" w:rsidP="00EE4175">
            <w:pPr>
              <w:jc w:val="both"/>
              <w:rPr>
                <w:rFonts w:ascii="Rubik" w:hAnsi="Rubik" w:cs="Rubik"/>
                <w:color w:val="2C3E72"/>
                <w:sz w:val="22"/>
                <w:szCs w:val="22"/>
              </w:rPr>
            </w:pPr>
            <w:r>
              <w:rPr>
                <w:rFonts w:ascii="Rubik" w:hAnsi="Rubik" w:cs="Rubik"/>
                <w:color w:val="2C3E72"/>
                <w:sz w:val="22"/>
                <w:szCs w:val="22"/>
              </w:rPr>
              <w:t>When a user selects ‘I Reject Cookies’ Analytical Cookies are rejected, and Essential Cookies are still added.</w:t>
            </w:r>
          </w:p>
          <w:p w14:paraId="0A80BD5E" w14:textId="6AA71882" w:rsidR="00EE4175" w:rsidRDefault="00EE4175" w:rsidP="008555CD">
            <w:pPr>
              <w:jc w:val="both"/>
              <w:rPr>
                <w:rFonts w:ascii="Rubik" w:hAnsi="Rubik" w:cs="Rubik"/>
                <w:color w:val="2C3E72"/>
                <w:sz w:val="22"/>
                <w:szCs w:val="22"/>
              </w:rPr>
            </w:pPr>
            <w:r>
              <w:rPr>
                <w:rFonts w:ascii="Rubik" w:hAnsi="Rubik" w:cs="Rubik"/>
                <w:color w:val="2C3E72"/>
                <w:sz w:val="22"/>
                <w:szCs w:val="22"/>
              </w:rPr>
              <w:t>When a user selects ‘Settings’ They can use the toggle to accept and reject any cookies other than essential cookies.</w:t>
            </w:r>
          </w:p>
          <w:p w14:paraId="3D50D773" w14:textId="77777777" w:rsidR="008555CD" w:rsidRDefault="008555CD" w:rsidP="008555CD">
            <w:pPr>
              <w:jc w:val="both"/>
              <w:rPr>
                <w:rFonts w:ascii="Rubik" w:hAnsi="Rubik" w:cs="Rubik"/>
                <w:color w:val="2C3E72"/>
                <w:sz w:val="22"/>
                <w:szCs w:val="22"/>
              </w:rPr>
            </w:pPr>
          </w:p>
          <w:p w14:paraId="4224E4C5" w14:textId="2B0EE554" w:rsidR="00916D4E" w:rsidRPr="009C1072" w:rsidRDefault="00916D4E" w:rsidP="008555CD">
            <w:pPr>
              <w:jc w:val="both"/>
              <w:rPr>
                <w:rFonts w:ascii="Rubik SemiBold" w:hAnsi="Rubik SemiBold" w:cs="Rubik SemiBold"/>
                <w:b/>
                <w:bCs/>
                <w:i/>
                <w:iCs/>
                <w:color w:val="2C3E72"/>
                <w:sz w:val="22"/>
                <w:szCs w:val="22"/>
              </w:rPr>
            </w:pPr>
            <w:r w:rsidRPr="009C1072">
              <w:rPr>
                <w:rFonts w:ascii="Rubik SemiBold" w:hAnsi="Rubik SemiBold" w:cs="Rubik SemiBold"/>
                <w:b/>
                <w:bCs/>
                <w:i/>
                <w:iCs/>
                <w:color w:val="2C3E72"/>
                <w:sz w:val="22"/>
                <w:szCs w:val="22"/>
              </w:rPr>
              <w:t xml:space="preserve">A Change of </w:t>
            </w:r>
            <w:r w:rsidR="00F04AA3" w:rsidRPr="009C1072">
              <w:rPr>
                <w:rFonts w:ascii="Rubik SemiBold" w:hAnsi="Rubik SemiBold" w:cs="Rubik SemiBold"/>
                <w:b/>
                <w:bCs/>
                <w:i/>
                <w:iCs/>
                <w:color w:val="2C3E72"/>
                <w:sz w:val="22"/>
                <w:szCs w:val="22"/>
              </w:rPr>
              <w:t>Behavior</w:t>
            </w:r>
          </w:p>
          <w:p w14:paraId="2A55A43B" w14:textId="43773063" w:rsidR="00916D4E" w:rsidRDefault="008555CD" w:rsidP="008555CD">
            <w:pPr>
              <w:jc w:val="both"/>
              <w:rPr>
                <w:rFonts w:ascii="Rubik" w:hAnsi="Rubik" w:cs="Rubik"/>
                <w:color w:val="2C3E72"/>
                <w:sz w:val="22"/>
                <w:szCs w:val="22"/>
              </w:rPr>
            </w:pPr>
            <w:r w:rsidRPr="008555CD">
              <w:rPr>
                <w:rFonts w:ascii="Rubik" w:hAnsi="Rubik" w:cs="Rubik"/>
                <w:color w:val="2C3E72"/>
                <w:sz w:val="22"/>
                <w:szCs w:val="22"/>
              </w:rPr>
              <w:t xml:space="preserve">This </w:t>
            </w:r>
            <w:r w:rsidR="00F04AA3">
              <w:rPr>
                <w:rFonts w:ascii="Rubik" w:hAnsi="Rubik" w:cs="Rubik"/>
                <w:color w:val="2C3E72"/>
                <w:sz w:val="22"/>
                <w:szCs w:val="22"/>
              </w:rPr>
              <w:t>behavior</w:t>
            </w:r>
            <w:r>
              <w:rPr>
                <w:rFonts w:ascii="Rubik" w:hAnsi="Rubik" w:cs="Rubik"/>
                <w:color w:val="2C3E72"/>
                <w:sz w:val="22"/>
                <w:szCs w:val="22"/>
              </w:rPr>
              <w:t xml:space="preserve"> </w:t>
            </w:r>
            <w:r w:rsidRPr="008555CD">
              <w:rPr>
                <w:rFonts w:ascii="Rubik" w:hAnsi="Rubik" w:cs="Rubik"/>
                <w:color w:val="2C3E72"/>
                <w:sz w:val="22"/>
                <w:szCs w:val="22"/>
              </w:rPr>
              <w:t xml:space="preserve">was discussed and accepted </w:t>
            </w:r>
            <w:r>
              <w:rPr>
                <w:rFonts w:ascii="Rubik" w:hAnsi="Rubik" w:cs="Rubik"/>
                <w:color w:val="2C3E72"/>
                <w:sz w:val="22"/>
                <w:szCs w:val="22"/>
              </w:rPr>
              <w:t>by</w:t>
            </w:r>
            <w:r w:rsidRPr="008555CD">
              <w:rPr>
                <w:rFonts w:ascii="Rubik" w:hAnsi="Rubik" w:cs="Rubik"/>
                <w:color w:val="2C3E72"/>
                <w:sz w:val="22"/>
                <w:szCs w:val="22"/>
              </w:rPr>
              <w:t xml:space="preserve"> the SMB. </w:t>
            </w:r>
            <w:r w:rsidR="00916D4E" w:rsidRPr="008555CD">
              <w:rPr>
                <w:rFonts w:ascii="Rubik" w:hAnsi="Rubik" w:cs="Rubik"/>
                <w:color w:val="2C3E72"/>
                <w:sz w:val="22"/>
                <w:szCs w:val="22"/>
              </w:rPr>
              <w:t>However,</w:t>
            </w:r>
            <w:r w:rsidRPr="008555CD">
              <w:rPr>
                <w:rFonts w:ascii="Rubik" w:hAnsi="Rubik" w:cs="Rubik"/>
                <w:color w:val="2C3E72"/>
                <w:sz w:val="22"/>
                <w:szCs w:val="22"/>
              </w:rPr>
              <w:t xml:space="preserve"> as </w:t>
            </w:r>
            <w:r w:rsidR="00916D4E">
              <w:rPr>
                <w:rFonts w:ascii="Rubik" w:hAnsi="Rubik" w:cs="Rubik"/>
                <w:color w:val="2C3E72"/>
                <w:sz w:val="22"/>
                <w:szCs w:val="22"/>
              </w:rPr>
              <w:t xml:space="preserve">it has now been noted by several </w:t>
            </w:r>
            <w:r w:rsidR="00F04AA3">
              <w:rPr>
                <w:rFonts w:ascii="Rubik" w:hAnsi="Rubik" w:cs="Rubik"/>
                <w:color w:val="2C3E72"/>
                <w:sz w:val="22"/>
                <w:szCs w:val="22"/>
              </w:rPr>
              <w:t>organizations</w:t>
            </w:r>
            <w:r w:rsidR="00916D4E">
              <w:rPr>
                <w:rFonts w:ascii="Rubik" w:hAnsi="Rubik" w:cs="Rubik"/>
                <w:color w:val="2C3E72"/>
                <w:sz w:val="22"/>
                <w:szCs w:val="22"/>
              </w:rPr>
              <w:t xml:space="preserve"> what a detrimental effect this would have on the ability to collect any Analytical data. </w:t>
            </w:r>
          </w:p>
          <w:p w14:paraId="5161EDAF" w14:textId="265AF565" w:rsidR="00916D4E" w:rsidRDefault="00916D4E" w:rsidP="008555CD">
            <w:pPr>
              <w:jc w:val="both"/>
              <w:rPr>
                <w:rFonts w:ascii="Rubik" w:hAnsi="Rubik" w:cs="Rubik"/>
                <w:color w:val="2C3E72"/>
                <w:sz w:val="22"/>
                <w:szCs w:val="22"/>
              </w:rPr>
            </w:pPr>
            <w:r>
              <w:rPr>
                <w:rFonts w:ascii="Rubik" w:hAnsi="Rubik" w:cs="Rubik"/>
                <w:color w:val="2C3E72"/>
                <w:sz w:val="22"/>
                <w:szCs w:val="22"/>
              </w:rPr>
              <w:t xml:space="preserve">We have now revised the Cookie Notice </w:t>
            </w:r>
            <w:r w:rsidR="00F04AA3">
              <w:rPr>
                <w:rFonts w:ascii="Rubik" w:hAnsi="Rubik" w:cs="Rubik"/>
                <w:color w:val="2C3E72"/>
                <w:sz w:val="22"/>
                <w:szCs w:val="22"/>
              </w:rPr>
              <w:t>behavior</w:t>
            </w:r>
            <w:r>
              <w:rPr>
                <w:rFonts w:ascii="Rubik" w:hAnsi="Rubik" w:cs="Rubik"/>
                <w:color w:val="2C3E72"/>
                <w:sz w:val="22"/>
                <w:szCs w:val="22"/>
              </w:rPr>
              <w:t xml:space="preserve"> to be more in keeping with the </w:t>
            </w:r>
            <w:hyperlink r:id="rId23" w:history="1">
              <w:r w:rsidRPr="009D2762">
                <w:rPr>
                  <w:rStyle w:val="Hyperlink"/>
                  <w:rFonts w:ascii="Rubik SemiBold" w:hAnsi="Rubik SemiBold" w:cs="Rubik SemiBold"/>
                  <w:sz w:val="22"/>
                  <w:szCs w:val="22"/>
                </w:rPr>
                <w:t>ICO’s</w:t>
              </w:r>
              <w:r w:rsidR="00381074" w:rsidRPr="009D2762">
                <w:rPr>
                  <w:rStyle w:val="Hyperlink"/>
                  <w:rFonts w:ascii="Rubik SemiBold" w:hAnsi="Rubik SemiBold" w:cs="Rubik SemiBold"/>
                  <w:sz w:val="22"/>
                  <w:szCs w:val="22"/>
                </w:rPr>
                <w:t xml:space="preserve"> (Information Commissioner’s Office)</w:t>
              </w:r>
              <w:r w:rsidRPr="009D2762">
                <w:rPr>
                  <w:rStyle w:val="Hyperlink"/>
                  <w:rFonts w:ascii="Rubik SemiBold" w:hAnsi="Rubik SemiBold" w:cs="Rubik SemiBold"/>
                  <w:sz w:val="22"/>
                  <w:szCs w:val="22"/>
                </w:rPr>
                <w:t xml:space="preserve"> Cookie Notice</w:t>
              </w:r>
            </w:hyperlink>
            <w:r>
              <w:rPr>
                <w:rFonts w:ascii="Rubik" w:hAnsi="Rubik" w:cs="Rubik"/>
                <w:color w:val="2C3E72"/>
                <w:sz w:val="22"/>
                <w:szCs w:val="22"/>
              </w:rPr>
              <w:t xml:space="preserve"> functionality and amended the button names accordingly.</w:t>
            </w:r>
          </w:p>
          <w:p w14:paraId="2164F54C" w14:textId="77777777" w:rsidR="00205B58" w:rsidRDefault="00205B58" w:rsidP="00C74962">
            <w:pPr>
              <w:jc w:val="both"/>
              <w:rPr>
                <w:rFonts w:ascii="Rubik" w:hAnsi="Rubik" w:cs="Rubik"/>
                <w:color w:val="2C3E72"/>
                <w:sz w:val="22"/>
                <w:szCs w:val="22"/>
              </w:rPr>
            </w:pPr>
          </w:p>
          <w:p w14:paraId="147C3D5B" w14:textId="17E767D8" w:rsidR="00205B58" w:rsidRPr="009C1072" w:rsidRDefault="00916D4E" w:rsidP="00C74962">
            <w:pPr>
              <w:jc w:val="both"/>
              <w:rPr>
                <w:rFonts w:ascii="Rubik SemiBold" w:hAnsi="Rubik SemiBold" w:cs="Rubik SemiBold"/>
                <w:b/>
                <w:bCs/>
                <w:i/>
                <w:iCs/>
                <w:color w:val="2C3E72"/>
                <w:sz w:val="22"/>
                <w:szCs w:val="22"/>
              </w:rPr>
            </w:pPr>
            <w:r w:rsidRPr="009C1072">
              <w:rPr>
                <w:rFonts w:ascii="Rubik SemiBold" w:hAnsi="Rubik SemiBold" w:cs="Rubik SemiBold"/>
                <w:b/>
                <w:bCs/>
                <w:i/>
                <w:iCs/>
                <w:color w:val="2C3E72"/>
                <w:sz w:val="22"/>
                <w:szCs w:val="22"/>
              </w:rPr>
              <w:t>New Functionality</w:t>
            </w:r>
          </w:p>
          <w:p w14:paraId="30CE1E2C" w14:textId="1E6EDAB6" w:rsidR="00EE4175" w:rsidRDefault="00EE4175" w:rsidP="00916D4E">
            <w:pPr>
              <w:jc w:val="both"/>
              <w:rPr>
                <w:rFonts w:ascii="Rubik" w:hAnsi="Rubik" w:cs="Rubik"/>
                <w:color w:val="2C3E72"/>
                <w:sz w:val="22"/>
                <w:szCs w:val="22"/>
              </w:rPr>
            </w:pPr>
            <w:r>
              <w:rPr>
                <w:rFonts w:ascii="Rubik" w:hAnsi="Rubik" w:cs="Rubik"/>
                <w:color w:val="2C3E72"/>
                <w:sz w:val="22"/>
                <w:szCs w:val="22"/>
              </w:rPr>
              <w:t xml:space="preserve">The text on the Cookie Notice describes the fact that some Cookies we will place will be to </w:t>
            </w:r>
            <w:r w:rsidRPr="00EE4175">
              <w:rPr>
                <w:rFonts w:ascii="Rubik" w:hAnsi="Rubik" w:cs="Rubik"/>
                <w:i/>
                <w:iCs/>
                <w:color w:val="2C3E72"/>
                <w:sz w:val="22"/>
                <w:szCs w:val="22"/>
              </w:rPr>
              <w:t>“help us to improve your experience by providing insights into how the site is being used.”</w:t>
            </w:r>
            <w:r>
              <w:rPr>
                <w:rFonts w:ascii="Rubik" w:hAnsi="Rubik" w:cs="Rubik"/>
                <w:i/>
                <w:iCs/>
                <w:color w:val="2C3E72"/>
                <w:sz w:val="22"/>
                <w:szCs w:val="22"/>
              </w:rPr>
              <w:t xml:space="preserve"> </w:t>
            </w:r>
          </w:p>
          <w:p w14:paraId="60C564FC" w14:textId="0FBB55B6" w:rsidR="00916D4E" w:rsidRDefault="00916D4E" w:rsidP="00916D4E">
            <w:pPr>
              <w:jc w:val="both"/>
              <w:rPr>
                <w:rFonts w:ascii="Rubik" w:hAnsi="Rubik" w:cs="Rubik"/>
                <w:color w:val="2C3E72"/>
                <w:sz w:val="22"/>
                <w:szCs w:val="22"/>
              </w:rPr>
            </w:pPr>
            <w:r>
              <w:rPr>
                <w:rFonts w:ascii="Rubik" w:hAnsi="Rubik" w:cs="Rubik"/>
                <w:color w:val="2C3E72"/>
                <w:sz w:val="22"/>
                <w:szCs w:val="22"/>
              </w:rPr>
              <w:t xml:space="preserve">When a </w:t>
            </w:r>
            <w:r w:rsidR="00EE4175">
              <w:rPr>
                <w:rFonts w:ascii="Rubik" w:hAnsi="Rubik" w:cs="Rubik"/>
                <w:color w:val="2C3E72"/>
                <w:sz w:val="22"/>
                <w:szCs w:val="22"/>
              </w:rPr>
              <w:t>u</w:t>
            </w:r>
            <w:r>
              <w:rPr>
                <w:rFonts w:ascii="Rubik" w:hAnsi="Rubik" w:cs="Rubik"/>
                <w:color w:val="2C3E72"/>
                <w:sz w:val="22"/>
                <w:szCs w:val="22"/>
              </w:rPr>
              <w:t>ser selects ‘A</w:t>
            </w:r>
            <w:r w:rsidRPr="008555CD">
              <w:rPr>
                <w:rFonts w:ascii="Rubik" w:hAnsi="Rubik" w:cs="Rubik"/>
                <w:color w:val="2C3E72"/>
                <w:sz w:val="22"/>
                <w:szCs w:val="22"/>
              </w:rPr>
              <w:t>ccept</w:t>
            </w:r>
            <w:r>
              <w:rPr>
                <w:rFonts w:ascii="Rubik" w:hAnsi="Rubik" w:cs="Rubik"/>
                <w:color w:val="2C3E72"/>
                <w:sz w:val="22"/>
                <w:szCs w:val="22"/>
              </w:rPr>
              <w:t xml:space="preserve"> </w:t>
            </w:r>
            <w:r w:rsidR="00EE4175">
              <w:rPr>
                <w:rFonts w:ascii="Rubik" w:hAnsi="Rubik" w:cs="Rubik"/>
                <w:color w:val="2C3E72"/>
                <w:sz w:val="22"/>
                <w:szCs w:val="22"/>
              </w:rPr>
              <w:t>All Cookies</w:t>
            </w:r>
            <w:r>
              <w:rPr>
                <w:rFonts w:ascii="Rubik" w:hAnsi="Rubik" w:cs="Rubik"/>
                <w:color w:val="2C3E72"/>
                <w:sz w:val="22"/>
                <w:szCs w:val="22"/>
              </w:rPr>
              <w:t>’</w:t>
            </w:r>
            <w:r w:rsidR="00EE4175">
              <w:rPr>
                <w:rFonts w:ascii="Rubik" w:hAnsi="Rubik" w:cs="Rubik"/>
                <w:color w:val="2C3E72"/>
                <w:sz w:val="22"/>
                <w:szCs w:val="22"/>
              </w:rPr>
              <w:t xml:space="preserve"> they accept both E</w:t>
            </w:r>
            <w:r w:rsidRPr="008555CD">
              <w:rPr>
                <w:rFonts w:ascii="Rubik" w:hAnsi="Rubik" w:cs="Rubik"/>
                <w:color w:val="2C3E72"/>
                <w:sz w:val="22"/>
                <w:szCs w:val="22"/>
              </w:rPr>
              <w:t>ssential</w:t>
            </w:r>
            <w:r w:rsidR="00EE4175">
              <w:rPr>
                <w:rFonts w:ascii="Rubik" w:hAnsi="Rubik" w:cs="Rubik"/>
                <w:color w:val="2C3E72"/>
                <w:sz w:val="22"/>
                <w:szCs w:val="22"/>
              </w:rPr>
              <w:t xml:space="preserve"> &amp; Analytical</w:t>
            </w:r>
            <w:r w:rsidRPr="008555CD">
              <w:rPr>
                <w:rFonts w:ascii="Rubik" w:hAnsi="Rubik" w:cs="Rubik"/>
                <w:color w:val="2C3E72"/>
                <w:sz w:val="22"/>
                <w:szCs w:val="22"/>
              </w:rPr>
              <w:t xml:space="preserve"> cookies</w:t>
            </w:r>
            <w:r>
              <w:rPr>
                <w:rFonts w:ascii="Rubik" w:hAnsi="Rubik" w:cs="Rubik"/>
                <w:color w:val="2C3E72"/>
                <w:sz w:val="22"/>
                <w:szCs w:val="22"/>
              </w:rPr>
              <w:t xml:space="preserve">. </w:t>
            </w:r>
          </w:p>
          <w:p w14:paraId="784C5E5E" w14:textId="5F3835B3" w:rsidR="00EE4175" w:rsidRDefault="00EE4175" w:rsidP="00916D4E">
            <w:pPr>
              <w:jc w:val="both"/>
              <w:rPr>
                <w:rFonts w:ascii="Rubik" w:hAnsi="Rubik" w:cs="Rubik"/>
                <w:color w:val="2C3E72"/>
                <w:sz w:val="22"/>
                <w:szCs w:val="22"/>
              </w:rPr>
            </w:pPr>
            <w:r>
              <w:rPr>
                <w:rFonts w:ascii="Rubik" w:hAnsi="Rubik" w:cs="Rubik"/>
                <w:color w:val="2C3E72"/>
                <w:sz w:val="22"/>
                <w:szCs w:val="22"/>
              </w:rPr>
              <w:t xml:space="preserve">When a user selects ‘Reject Non-Essential Cookies’ Analytical Cookies are rejected, and Essential Cookies are still added. </w:t>
            </w:r>
          </w:p>
          <w:p w14:paraId="5B29DC91" w14:textId="4CEC4566" w:rsidR="00EE4175" w:rsidRDefault="00EE4175" w:rsidP="00916D4E">
            <w:pPr>
              <w:jc w:val="both"/>
              <w:rPr>
                <w:rFonts w:ascii="Rubik" w:hAnsi="Rubik" w:cs="Rubik"/>
                <w:color w:val="2C3E72"/>
                <w:sz w:val="22"/>
                <w:szCs w:val="22"/>
              </w:rPr>
            </w:pPr>
            <w:r>
              <w:rPr>
                <w:rFonts w:ascii="Rubik" w:hAnsi="Rubik" w:cs="Rubik"/>
                <w:color w:val="2C3E72"/>
                <w:sz w:val="22"/>
                <w:szCs w:val="22"/>
              </w:rPr>
              <w:t>When a user selects ‘Settings’ They can use the toggle to accept and reject any cookies other than essential cookies.</w:t>
            </w:r>
          </w:p>
          <w:p w14:paraId="2E21E342" w14:textId="77777777" w:rsidR="00916D4E" w:rsidRDefault="00916D4E" w:rsidP="00C74962">
            <w:pPr>
              <w:jc w:val="both"/>
              <w:rPr>
                <w:rFonts w:ascii="Rubik" w:hAnsi="Rubik" w:cs="Rubik"/>
                <w:color w:val="2C3E72"/>
                <w:sz w:val="22"/>
                <w:szCs w:val="22"/>
              </w:rPr>
            </w:pPr>
          </w:p>
          <w:p w14:paraId="3F6A50CC" w14:textId="5E7670D1" w:rsidR="00205B58" w:rsidRPr="009C1072" w:rsidRDefault="00EE4175" w:rsidP="00C74962">
            <w:pPr>
              <w:jc w:val="both"/>
              <w:rPr>
                <w:rFonts w:ascii="Rubik SemiBold" w:hAnsi="Rubik SemiBold" w:cs="Rubik SemiBold"/>
                <w:b/>
                <w:bCs/>
                <w:i/>
                <w:iCs/>
                <w:color w:val="2C3E72"/>
                <w:sz w:val="22"/>
                <w:szCs w:val="22"/>
              </w:rPr>
            </w:pPr>
            <w:r w:rsidRPr="009C1072">
              <w:rPr>
                <w:rFonts w:ascii="Rubik SemiBold" w:hAnsi="Rubik SemiBold" w:cs="Rubik SemiBold"/>
                <w:b/>
                <w:bCs/>
                <w:i/>
                <w:iCs/>
                <w:color w:val="2C3E72"/>
                <w:sz w:val="22"/>
                <w:szCs w:val="22"/>
              </w:rPr>
              <w:t xml:space="preserve">New </w:t>
            </w:r>
            <w:r w:rsidR="00F04AA3" w:rsidRPr="009C1072">
              <w:rPr>
                <w:rFonts w:ascii="Rubik SemiBold" w:hAnsi="Rubik SemiBold" w:cs="Rubik SemiBold"/>
                <w:b/>
                <w:bCs/>
                <w:i/>
                <w:iCs/>
                <w:color w:val="2C3E72"/>
                <w:sz w:val="22"/>
                <w:szCs w:val="22"/>
              </w:rPr>
              <w:t>Behavior</w:t>
            </w:r>
          </w:p>
          <w:p w14:paraId="7E87CD35" w14:textId="57C22F1D" w:rsidR="007C2293" w:rsidRPr="00CA43CF" w:rsidRDefault="00EE4175" w:rsidP="00C74962">
            <w:pPr>
              <w:jc w:val="both"/>
              <w:rPr>
                <w:rFonts w:ascii="Rubik SemiBold" w:hAnsi="Rubik SemiBold" w:cs="Rubik SemiBold"/>
                <w:color w:val="2C3E72"/>
                <w:sz w:val="22"/>
                <w:szCs w:val="22"/>
              </w:rPr>
            </w:pPr>
            <w:r w:rsidRPr="00CA43CF">
              <w:rPr>
                <w:rFonts w:ascii="Rubik SemiBold" w:hAnsi="Rubik SemiBold" w:cs="Rubik SemiBold"/>
                <w:color w:val="2C3E72"/>
                <w:sz w:val="22"/>
                <w:szCs w:val="22"/>
              </w:rPr>
              <w:t xml:space="preserve">This </w:t>
            </w:r>
            <w:r w:rsidR="00381074" w:rsidRPr="00CA43CF">
              <w:rPr>
                <w:rFonts w:ascii="Rubik SemiBold" w:hAnsi="Rubik SemiBold" w:cs="Rubik SemiBold"/>
                <w:color w:val="2C3E72"/>
                <w:sz w:val="22"/>
                <w:szCs w:val="22"/>
              </w:rPr>
              <w:t>N</w:t>
            </w:r>
            <w:r w:rsidRPr="00CA43CF">
              <w:rPr>
                <w:rFonts w:ascii="Rubik SemiBold" w:hAnsi="Rubik SemiBold" w:cs="Rubik SemiBold"/>
                <w:color w:val="2C3E72"/>
                <w:sz w:val="22"/>
                <w:szCs w:val="22"/>
              </w:rPr>
              <w:t xml:space="preserve">ew Cookie Notice </w:t>
            </w:r>
            <w:r w:rsidR="00F04AA3" w:rsidRPr="00CA43CF">
              <w:rPr>
                <w:rFonts w:ascii="Rubik SemiBold" w:hAnsi="Rubik SemiBold" w:cs="Rubik SemiBold"/>
                <w:color w:val="2C3E72"/>
                <w:sz w:val="22"/>
                <w:szCs w:val="22"/>
              </w:rPr>
              <w:t>behavior</w:t>
            </w:r>
            <w:r w:rsidRPr="00CA43CF">
              <w:rPr>
                <w:rFonts w:ascii="Rubik SemiBold" w:hAnsi="Rubik SemiBold" w:cs="Rubik SemiBold"/>
                <w:color w:val="2C3E72"/>
                <w:sz w:val="22"/>
                <w:szCs w:val="22"/>
              </w:rPr>
              <w:t xml:space="preserve"> will mean that </w:t>
            </w:r>
            <w:r w:rsidR="00FB4A91" w:rsidRPr="00CA43CF">
              <w:rPr>
                <w:rFonts w:ascii="Rubik SemiBold" w:hAnsi="Rubik SemiBold" w:cs="Rubik SemiBold"/>
                <w:color w:val="2C3E72"/>
                <w:sz w:val="22"/>
                <w:szCs w:val="22"/>
              </w:rPr>
              <w:t xml:space="preserve">we </w:t>
            </w:r>
            <w:r w:rsidR="00F04AA3" w:rsidRPr="00CA43CF">
              <w:rPr>
                <w:rFonts w:ascii="Rubik SemiBold" w:hAnsi="Rubik SemiBold" w:cs="Rubik SemiBold"/>
                <w:color w:val="2C3E72"/>
                <w:sz w:val="22"/>
                <w:szCs w:val="22"/>
              </w:rPr>
              <w:t>are</w:t>
            </w:r>
            <w:r w:rsidR="00381074" w:rsidRPr="00CA43CF">
              <w:rPr>
                <w:rFonts w:ascii="Rubik SemiBold" w:hAnsi="Rubik SemiBold" w:cs="Rubik SemiBold"/>
                <w:color w:val="2C3E72"/>
                <w:sz w:val="22"/>
                <w:szCs w:val="22"/>
              </w:rPr>
              <w:t>:</w:t>
            </w:r>
            <w:r w:rsidR="00FB4A91" w:rsidRPr="00CA43CF">
              <w:rPr>
                <w:rFonts w:ascii="Rubik SemiBold" w:hAnsi="Rubik SemiBold" w:cs="Rubik SemiBold"/>
                <w:color w:val="2C3E72"/>
                <w:sz w:val="22"/>
                <w:szCs w:val="22"/>
              </w:rPr>
              <w:t xml:space="preserve"> </w:t>
            </w:r>
            <w:r w:rsidR="00381074" w:rsidRPr="00CA43CF">
              <w:rPr>
                <w:rFonts w:ascii="Rubik SemiBold" w:hAnsi="Rubik SemiBold" w:cs="Rubik SemiBold"/>
                <w:color w:val="2C3E72"/>
                <w:sz w:val="22"/>
                <w:szCs w:val="22"/>
              </w:rPr>
              <w:t>A</w:t>
            </w:r>
            <w:r w:rsidR="00FB4A91" w:rsidRPr="00CA43CF">
              <w:rPr>
                <w:rFonts w:ascii="Rubik SemiBold" w:hAnsi="Rubik SemiBold" w:cs="Rubik SemiBold"/>
                <w:color w:val="2C3E72"/>
                <w:sz w:val="22"/>
                <w:szCs w:val="22"/>
              </w:rPr>
              <w:t>biding by the Cookie legislation</w:t>
            </w:r>
            <w:r w:rsidR="00381074" w:rsidRPr="00CA43CF">
              <w:rPr>
                <w:rFonts w:ascii="Rubik SemiBold" w:hAnsi="Rubik SemiBold" w:cs="Rubik SemiBold"/>
                <w:color w:val="2C3E72"/>
                <w:sz w:val="22"/>
                <w:szCs w:val="22"/>
              </w:rPr>
              <w:t>;</w:t>
            </w:r>
            <w:r w:rsidR="00FB4A91" w:rsidRPr="00CA43CF">
              <w:rPr>
                <w:rFonts w:ascii="Rubik SemiBold" w:hAnsi="Rubik SemiBold" w:cs="Rubik SemiBold"/>
                <w:color w:val="2C3E72"/>
                <w:sz w:val="22"/>
                <w:szCs w:val="22"/>
              </w:rPr>
              <w:t xml:space="preserve"> </w:t>
            </w:r>
            <w:r w:rsidR="00381074" w:rsidRPr="00CA43CF">
              <w:rPr>
                <w:rFonts w:ascii="Rubik SemiBold" w:hAnsi="Rubik SemiBold" w:cs="Rubik SemiBold"/>
                <w:color w:val="2C3E72"/>
                <w:sz w:val="22"/>
                <w:szCs w:val="22"/>
              </w:rPr>
              <w:t>O</w:t>
            </w:r>
            <w:r w:rsidR="00FB4A91" w:rsidRPr="00CA43CF">
              <w:rPr>
                <w:rFonts w:ascii="Rubik SemiBold" w:hAnsi="Rubik SemiBold" w:cs="Rubik SemiBold"/>
                <w:color w:val="2C3E72"/>
                <w:sz w:val="22"/>
                <w:szCs w:val="22"/>
              </w:rPr>
              <w:t>ur users are making an informed choice, and</w:t>
            </w:r>
            <w:r w:rsidR="00381074" w:rsidRPr="00CA43CF">
              <w:rPr>
                <w:rFonts w:ascii="Rubik SemiBold" w:hAnsi="Rubik SemiBold" w:cs="Rubik SemiBold"/>
                <w:color w:val="2C3E72"/>
                <w:sz w:val="22"/>
                <w:szCs w:val="22"/>
              </w:rPr>
              <w:t xml:space="preserve"> that</w:t>
            </w:r>
            <w:r w:rsidR="00FB4A91" w:rsidRPr="00CA43CF">
              <w:rPr>
                <w:rFonts w:ascii="Rubik SemiBold" w:hAnsi="Rubik SemiBold" w:cs="Rubik SemiBold"/>
                <w:color w:val="2C3E72"/>
                <w:sz w:val="22"/>
                <w:szCs w:val="22"/>
              </w:rPr>
              <w:t xml:space="preserve"> our site admins are able to collect some analytical data.</w:t>
            </w:r>
          </w:p>
          <w:p w14:paraId="1A2E9E74" w14:textId="77777777" w:rsidR="004F3E1B" w:rsidRDefault="004F3E1B" w:rsidP="00C74962">
            <w:pPr>
              <w:jc w:val="both"/>
              <w:rPr>
                <w:rFonts w:ascii="Rubik" w:hAnsi="Rubik" w:cs="Rubik"/>
                <w:color w:val="2C3E72"/>
                <w:sz w:val="22"/>
                <w:szCs w:val="22"/>
              </w:rPr>
            </w:pPr>
          </w:p>
          <w:p w14:paraId="68B12822" w14:textId="77777777" w:rsidR="001F0FC8" w:rsidRDefault="001F0FC8" w:rsidP="00C74962">
            <w:pPr>
              <w:jc w:val="both"/>
              <w:rPr>
                <w:rFonts w:ascii="Rubik" w:hAnsi="Rubik" w:cs="Rubik"/>
                <w:color w:val="2C3E72"/>
                <w:sz w:val="22"/>
                <w:szCs w:val="22"/>
              </w:rPr>
            </w:pPr>
          </w:p>
        </w:tc>
        <w:tc>
          <w:tcPr>
            <w:tcW w:w="1417" w:type="dxa"/>
          </w:tcPr>
          <w:p w14:paraId="6F5D83A1" w14:textId="03659B63" w:rsidR="001F0FC8" w:rsidRPr="00184BC4" w:rsidRDefault="00087712"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0C3BF1" w:rsidRPr="00CD5649" w14:paraId="246CC626" w14:textId="77777777" w:rsidTr="00E048AE">
        <w:tc>
          <w:tcPr>
            <w:tcW w:w="1560" w:type="dxa"/>
          </w:tcPr>
          <w:p w14:paraId="5D101B08" w14:textId="5824E8FC" w:rsidR="000C3BF1" w:rsidRDefault="000C3BF1"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 xml:space="preserve">4.2.9 </w:t>
            </w:r>
            <w:r w:rsidRPr="00332646">
              <w:rPr>
                <w:rFonts w:ascii="Rubik" w:hAnsi="Rubik" w:cs="Rubik"/>
                <w:b/>
                <w:bCs/>
                <w:color w:val="2C3E72"/>
                <w:sz w:val="22"/>
                <w:szCs w:val="22"/>
                <w:shd w:val="clear" w:color="auto" w:fill="FFFFFF"/>
                <w:lang w:val="en-GB"/>
              </w:rPr>
              <w:t xml:space="preserve">Cookie </w:t>
            </w:r>
            <w:r w:rsidR="00381074" w:rsidRPr="00332646">
              <w:rPr>
                <w:rFonts w:ascii="Rubik" w:hAnsi="Rubik" w:cs="Rubik"/>
                <w:b/>
                <w:bCs/>
                <w:color w:val="2C3E72"/>
                <w:sz w:val="22"/>
                <w:szCs w:val="22"/>
                <w:shd w:val="clear" w:color="auto" w:fill="FFFFFF"/>
                <w:lang w:val="en-GB"/>
              </w:rPr>
              <w:t xml:space="preserve">Notice – Microsoft </w:t>
            </w:r>
            <w:r w:rsidRPr="00332646">
              <w:rPr>
                <w:rFonts w:ascii="Rubik" w:hAnsi="Rubik" w:cs="Rubik"/>
                <w:b/>
                <w:bCs/>
                <w:color w:val="2C3E72"/>
                <w:sz w:val="22"/>
                <w:szCs w:val="22"/>
                <w:shd w:val="clear" w:color="auto" w:fill="FFFFFF"/>
                <w:lang w:val="en-GB"/>
              </w:rPr>
              <w:t>Clarity</w:t>
            </w:r>
          </w:p>
        </w:tc>
        <w:tc>
          <w:tcPr>
            <w:tcW w:w="8789" w:type="dxa"/>
          </w:tcPr>
          <w:p w14:paraId="422A2696" w14:textId="77777777" w:rsidR="007D78F2" w:rsidRDefault="00CA0102" w:rsidP="00C74962">
            <w:pPr>
              <w:jc w:val="both"/>
              <w:rPr>
                <w:rFonts w:ascii="Rubik" w:hAnsi="Rubik" w:cs="Rubik"/>
                <w:color w:val="2C3E72"/>
                <w:sz w:val="22"/>
                <w:szCs w:val="22"/>
              </w:rPr>
            </w:pPr>
            <w:r>
              <w:rPr>
                <w:rFonts w:ascii="Rubik" w:hAnsi="Rubik" w:cs="Rubik"/>
                <w:color w:val="2C3E72"/>
                <w:sz w:val="22"/>
                <w:szCs w:val="22"/>
              </w:rPr>
              <w:t>We have now added</w:t>
            </w:r>
            <w:r w:rsidR="007D78F2">
              <w:rPr>
                <w:rFonts w:ascii="Rubik" w:hAnsi="Rubik" w:cs="Rubik"/>
                <w:color w:val="2C3E72"/>
                <w:sz w:val="22"/>
                <w:szCs w:val="22"/>
              </w:rPr>
              <w:t xml:space="preserve"> the details and Cookie page for a third-party analytical tool - </w:t>
            </w:r>
            <w:r>
              <w:rPr>
                <w:rFonts w:ascii="Rubik" w:hAnsi="Rubik" w:cs="Rubik"/>
                <w:color w:val="2C3E72"/>
                <w:sz w:val="22"/>
                <w:szCs w:val="22"/>
              </w:rPr>
              <w:t>Microsoft Clarity</w:t>
            </w:r>
            <w:r w:rsidR="007D78F2">
              <w:rPr>
                <w:rFonts w:ascii="Rubik" w:hAnsi="Rubik" w:cs="Rubik"/>
                <w:color w:val="2C3E72"/>
                <w:sz w:val="22"/>
                <w:szCs w:val="22"/>
              </w:rPr>
              <w:t xml:space="preserve">. </w:t>
            </w:r>
          </w:p>
          <w:p w14:paraId="1C55F09B" w14:textId="18A91B29" w:rsidR="000C3BF1" w:rsidRDefault="007D78F2" w:rsidP="00C74962">
            <w:pPr>
              <w:jc w:val="both"/>
              <w:rPr>
                <w:rFonts w:ascii="Rubik" w:hAnsi="Rubik" w:cs="Rubik"/>
                <w:color w:val="2C3E72"/>
                <w:sz w:val="22"/>
                <w:szCs w:val="22"/>
              </w:rPr>
            </w:pPr>
            <w:r>
              <w:rPr>
                <w:rFonts w:ascii="Rubik" w:hAnsi="Rubik" w:cs="Rubik"/>
                <w:color w:val="2C3E72"/>
                <w:sz w:val="22"/>
                <w:szCs w:val="22"/>
              </w:rPr>
              <w:t>Microsoft Clarity</w:t>
            </w:r>
            <w:r w:rsidR="00CA0102">
              <w:rPr>
                <w:rFonts w:ascii="Rubik" w:hAnsi="Rubik" w:cs="Rubik"/>
                <w:color w:val="2C3E72"/>
                <w:sz w:val="22"/>
                <w:szCs w:val="22"/>
              </w:rPr>
              <w:t xml:space="preserve"> works </w:t>
            </w:r>
            <w:r>
              <w:rPr>
                <w:rFonts w:ascii="Rubik" w:hAnsi="Rubik" w:cs="Rubik"/>
                <w:color w:val="2C3E72"/>
                <w:sz w:val="22"/>
                <w:szCs w:val="22"/>
              </w:rPr>
              <w:t>in conjunction</w:t>
            </w:r>
            <w:r w:rsidR="00CA0102">
              <w:rPr>
                <w:rFonts w:ascii="Rubik" w:hAnsi="Rubik" w:cs="Rubik"/>
                <w:color w:val="2C3E72"/>
                <w:sz w:val="22"/>
                <w:szCs w:val="22"/>
              </w:rPr>
              <w:t xml:space="preserve"> with your Google Tag Manager account</w:t>
            </w:r>
            <w:r>
              <w:rPr>
                <w:rFonts w:ascii="Rubik" w:hAnsi="Rubik" w:cs="Rubik"/>
                <w:color w:val="2C3E72"/>
                <w:sz w:val="22"/>
                <w:szCs w:val="22"/>
              </w:rPr>
              <w:t xml:space="preserve">, placing your Clarity key within your Tag manager account will </w:t>
            </w:r>
            <w:r w:rsidR="00943B48">
              <w:rPr>
                <w:rFonts w:ascii="Rubik" w:hAnsi="Rubik" w:cs="Rubik"/>
                <w:color w:val="2C3E72"/>
                <w:sz w:val="22"/>
                <w:szCs w:val="22"/>
              </w:rPr>
              <w:t>add this tool</w:t>
            </w:r>
            <w:r>
              <w:rPr>
                <w:rFonts w:ascii="Rubik" w:hAnsi="Rubik" w:cs="Rubik"/>
                <w:color w:val="2C3E72"/>
                <w:sz w:val="22"/>
                <w:szCs w:val="22"/>
              </w:rPr>
              <w:t xml:space="preserve"> to your site (as long as Google Tag Manager is added to your site)</w:t>
            </w:r>
            <w:r w:rsidR="00CA0102">
              <w:rPr>
                <w:rFonts w:ascii="Rubik" w:hAnsi="Rubik" w:cs="Rubik"/>
                <w:color w:val="2C3E72"/>
                <w:sz w:val="22"/>
                <w:szCs w:val="22"/>
              </w:rPr>
              <w:t>.</w:t>
            </w:r>
          </w:p>
          <w:p w14:paraId="36B50973" w14:textId="77777777" w:rsidR="00CA0102" w:rsidRDefault="00CA0102" w:rsidP="00C74962">
            <w:pPr>
              <w:jc w:val="both"/>
              <w:rPr>
                <w:rFonts w:ascii="Rubik" w:hAnsi="Rubik" w:cs="Rubik"/>
                <w:color w:val="2C3E72"/>
                <w:sz w:val="22"/>
                <w:szCs w:val="22"/>
              </w:rPr>
            </w:pPr>
          </w:p>
          <w:p w14:paraId="3CDCC962" w14:textId="3FB18BD5" w:rsidR="00CA0102" w:rsidRPr="007D78F2" w:rsidRDefault="007D78F2" w:rsidP="00C74962">
            <w:pPr>
              <w:jc w:val="both"/>
              <w:rPr>
                <w:rFonts w:ascii="Rubik" w:hAnsi="Rubik" w:cs="Rubik"/>
                <w:b/>
                <w:bCs/>
                <w:color w:val="2C3E72"/>
                <w:sz w:val="22"/>
                <w:szCs w:val="22"/>
              </w:rPr>
            </w:pPr>
            <w:r w:rsidRPr="007D78F2">
              <w:rPr>
                <w:rFonts w:ascii="Rubik" w:hAnsi="Rubik" w:cs="Rubik"/>
                <w:b/>
                <w:bCs/>
                <w:color w:val="2C3E72"/>
                <w:sz w:val="22"/>
                <w:szCs w:val="22"/>
              </w:rPr>
              <w:t>If you would like to use Microsoft Clarity, you would need to:</w:t>
            </w:r>
          </w:p>
          <w:p w14:paraId="6A9C0104" w14:textId="36970AB4" w:rsidR="007D78F2" w:rsidRDefault="007D78F2" w:rsidP="007D78F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Create a Microsoft Clarity Account</w:t>
            </w:r>
          </w:p>
          <w:p w14:paraId="0D1B5B67" w14:textId="4DE32DEA" w:rsidR="007D78F2" w:rsidRDefault="007D78F2" w:rsidP="007D78F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Copy your Clarity Key</w:t>
            </w:r>
          </w:p>
          <w:p w14:paraId="382FB579" w14:textId="1F653949" w:rsidR="007D78F2" w:rsidRDefault="009C1072" w:rsidP="007D78F2">
            <w:pPr>
              <w:pStyle w:val="ListParagraph"/>
              <w:numPr>
                <w:ilvl w:val="0"/>
                <w:numId w:val="7"/>
              </w:numPr>
              <w:jc w:val="both"/>
              <w:rPr>
                <w:rFonts w:ascii="Rubik" w:hAnsi="Rubik" w:cs="Rubik"/>
                <w:color w:val="2C3E72"/>
                <w:sz w:val="22"/>
                <w:szCs w:val="22"/>
              </w:rPr>
            </w:pPr>
            <w:r>
              <w:rPr>
                <w:noProof/>
              </w:rPr>
              <w:drawing>
                <wp:anchor distT="0" distB="0" distL="114300" distR="114300" simplePos="0" relativeHeight="251695616" behindDoc="0" locked="0" layoutInCell="1" allowOverlap="1" wp14:anchorId="0F1D3D75" wp14:editId="00DCAE9B">
                  <wp:simplePos x="0" y="0"/>
                  <wp:positionH relativeFrom="column">
                    <wp:posOffset>3397885</wp:posOffset>
                  </wp:positionH>
                  <wp:positionV relativeFrom="paragraph">
                    <wp:posOffset>104140</wp:posOffset>
                  </wp:positionV>
                  <wp:extent cx="1943735" cy="2085975"/>
                  <wp:effectExtent l="19050" t="19050" r="18415" b="28575"/>
                  <wp:wrapSquare wrapText="bothSides"/>
                  <wp:docPr id="9726949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694909" name=""/>
                          <pic:cNvPicPr/>
                        </pic:nvPicPr>
                        <pic:blipFill>
                          <a:blip r:embed="rId24">
                            <a:extLst>
                              <a:ext uri="{28A0092B-C50C-407E-A947-70E740481C1C}">
                                <a14:useLocalDpi xmlns:a14="http://schemas.microsoft.com/office/drawing/2010/main" val="0"/>
                              </a:ext>
                            </a:extLst>
                          </a:blip>
                          <a:stretch>
                            <a:fillRect/>
                          </a:stretch>
                        </pic:blipFill>
                        <pic:spPr>
                          <a:xfrm>
                            <a:off x="0" y="0"/>
                            <a:ext cx="1943735" cy="208597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7D78F2">
              <w:rPr>
                <w:rFonts w:ascii="Rubik" w:hAnsi="Rubik" w:cs="Rubik"/>
                <w:color w:val="2C3E72"/>
                <w:sz w:val="22"/>
                <w:szCs w:val="22"/>
              </w:rPr>
              <w:t>Open your Google Tag Manager and create a New Tag.</w:t>
            </w:r>
          </w:p>
          <w:p w14:paraId="02CBE475" w14:textId="14D595AB" w:rsidR="007D78F2" w:rsidRDefault="007D78F2" w:rsidP="007D78F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 xml:space="preserve">Add your Microsoft Clarity Key to this </w:t>
            </w:r>
            <w:r w:rsidR="009C1072">
              <w:rPr>
                <w:rFonts w:ascii="Rubik" w:hAnsi="Rubik" w:cs="Rubik"/>
                <w:color w:val="2C3E72"/>
                <w:sz w:val="22"/>
                <w:szCs w:val="22"/>
              </w:rPr>
              <w:t>Tag.</w:t>
            </w:r>
          </w:p>
          <w:p w14:paraId="43B623F5" w14:textId="1506DEEA" w:rsidR="007D78F2" w:rsidRDefault="007D78F2" w:rsidP="007D78F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Open up your new Cookie Notice</w:t>
            </w:r>
            <w:r w:rsidR="00943B48">
              <w:rPr>
                <w:rFonts w:ascii="Rubik" w:hAnsi="Rubik" w:cs="Rubik"/>
                <w:color w:val="2C3E72"/>
                <w:sz w:val="22"/>
                <w:szCs w:val="22"/>
              </w:rPr>
              <w:t xml:space="preserve"> settings.</w:t>
            </w:r>
          </w:p>
          <w:p w14:paraId="64D920A6" w14:textId="3F69732D" w:rsidR="00943B48" w:rsidRDefault="009C1072" w:rsidP="007D78F2">
            <w:pPr>
              <w:pStyle w:val="ListParagraph"/>
              <w:numPr>
                <w:ilvl w:val="0"/>
                <w:numId w:val="7"/>
              </w:numPr>
              <w:jc w:val="both"/>
              <w:rPr>
                <w:rFonts w:ascii="Rubik" w:hAnsi="Rubik" w:cs="Rubik"/>
                <w:color w:val="2C3E72"/>
                <w:sz w:val="22"/>
                <w:szCs w:val="22"/>
              </w:rPr>
            </w:pPr>
            <w:r w:rsidRPr="00184BC4">
              <w:rPr>
                <w:rFonts w:ascii="Rubik" w:hAnsi="Rubik" w:cs="Rubik"/>
                <w:noProof/>
                <w:color w:val="2C3E72"/>
                <w:sz w:val="22"/>
                <w:szCs w:val="22"/>
              </w:rPr>
              <mc:AlternateContent>
                <mc:Choice Requires="wps">
                  <w:drawing>
                    <wp:anchor distT="0" distB="0" distL="114300" distR="114300" simplePos="0" relativeHeight="251697664" behindDoc="0" locked="0" layoutInCell="1" allowOverlap="1" wp14:anchorId="6A5BD106" wp14:editId="1201BF18">
                      <wp:simplePos x="0" y="0"/>
                      <wp:positionH relativeFrom="column">
                        <wp:posOffset>3578860</wp:posOffset>
                      </wp:positionH>
                      <wp:positionV relativeFrom="paragraph">
                        <wp:posOffset>60960</wp:posOffset>
                      </wp:positionV>
                      <wp:extent cx="1609725" cy="266700"/>
                      <wp:effectExtent l="19050" t="19050" r="28575" b="19050"/>
                      <wp:wrapNone/>
                      <wp:docPr id="1405800009" name="Rectangle 1"/>
                      <wp:cNvGraphicFramePr/>
                      <a:graphic xmlns:a="http://schemas.openxmlformats.org/drawingml/2006/main">
                        <a:graphicData uri="http://schemas.microsoft.com/office/word/2010/wordprocessingShape">
                          <wps:wsp>
                            <wps:cNvSpPr/>
                            <wps:spPr>
                              <a:xfrm>
                                <a:off x="0" y="0"/>
                                <a:ext cx="1609725" cy="26670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6AAE4" id="Rectangle 1" o:spid="_x0000_s1026" style="position:absolute;margin-left:281.8pt;margin-top:4.8pt;width:126.75pt;height:21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rk+hgIAAGkFAAAOAAAAZHJzL2Uyb0RvYy54bWysVEtv2zAMvg/YfxB0X20HTdIGdYqgRYYB&#10;RVusHXpWZCkWIIuapMTJfv0o+ZGgK3YYloMimeRH8uPj5vbQaLIXziswJS0uckqE4VApsy3pj9f1&#10;lytKfGCmYhqMKOlReHq7/PzpprULMYEadCUcQRDjF60taR2CXWSZ57VomL8AKwwKJbiGBXy6bVY5&#10;1iJ6o7NJns+yFlxlHXDhPX6974R0mfClFDw8SelFILqkGFtIp0vnJp7Z8oYtto7ZWvE+DPYPUTRM&#10;GXQ6Qt2zwMjOqT+gGsUdeJDhgkOTgZSKi5QDZlPk77J5qZkVKRckx9uRJv//YPnj/sU+O6ShtX7h&#10;8RqzOEjXxH+MjxwSWceRLHEIhOPHYpZfzydTSjjKJrPZPE9sZidr63z4KqAh8VJSh8VIHLH9gw/o&#10;EVUHlejMwFppnQqiDWkR9Go6nyYLD1pVURr1vNtu7rQje4Y1Xa9z/MUyItqZGr60wY+nrNItHLWI&#10;GNp8F5KoCvOYdB5iw4kRlnEuTCg6Uc0q0XkrpmfOBovkOgFGZIlRjtg9wKDZgQzYXcy9fjQVqV9H&#10;4/xvgXXGo0XyDCaMxo0y4D4C0JhV77nTH0jqqIksbaA6PjvioJsWb/laYQUfmA/PzOF44CDhyIcn&#10;PKQGrBT0N0pqcL8++h71sWtRSkmL41ZS/3PHnKBEfzPYz9fF5WWcz/S4nM4n+HDnks25xOyaO8Dq&#10;F7hcLE/XqB/0cJUOmjfcDKvoFUXMcPRdUh7c8LgL3RrA3cLFapXUcCYtCw/mxfIIHlmNHfp6eGPO&#10;9m0ccAAeYRhNtnjXzZ1utDSw2gWQKrX6ideeb5zn1Dj97okL4/ydtE4bcvkbAAD//wMAUEsDBBQA&#10;BgAIAAAAIQBHB0853QAAAAgBAAAPAAAAZHJzL2Rvd25yZXYueG1sTI/BTsMwDIbvSLxDZCQuiKUF&#10;EUZpOiEmxG3SChpXt8naisSpmmwrPD3mBCfL+n79/lyuZu/E0U5xCKQhX2QgLLXBDNRpeH97uV6C&#10;iAnJoAtkNXzZCKvq/KzEwoQTbe2xTp3gEooFauhTGgspY9tbj3ERRkvM9mHymHidOmkmPHG5d/Im&#10;y5T0OBBf6HG0z71tP+uD19DsRve9X/uPeVcrws3rBml9pfXlxfz0CCLZOf2F4Vef1aFipyYcyETh&#10;NNypW8VRDQ88mC/z+xxEwyBXIKtS/n+g+gEAAP//AwBQSwECLQAUAAYACAAAACEAtoM4kv4AAADh&#10;AQAAEwAAAAAAAAAAAAAAAAAAAAAAW0NvbnRlbnRfVHlwZXNdLnhtbFBLAQItABQABgAIAAAAIQA4&#10;/SH/1gAAAJQBAAALAAAAAAAAAAAAAAAAAC8BAABfcmVscy8ucmVsc1BLAQItABQABgAIAAAAIQD2&#10;Prk+hgIAAGkFAAAOAAAAAAAAAAAAAAAAAC4CAABkcnMvZTJvRG9jLnhtbFBLAQItABQABgAIAAAA&#10;IQBHB0853QAAAAgBAAAPAAAAAAAAAAAAAAAAAOAEAABkcnMvZG93bnJldi54bWxQSwUGAAAAAAQA&#10;BADzAAAA6gUAAAAA&#10;" filled="f" strokecolor="red" strokeweight="2.25pt"/>
                  </w:pict>
                </mc:Fallback>
              </mc:AlternateContent>
            </w:r>
            <w:r w:rsidR="007D78F2">
              <w:rPr>
                <w:rFonts w:ascii="Rubik" w:hAnsi="Rubik" w:cs="Rubik"/>
                <w:color w:val="2C3E72"/>
                <w:sz w:val="22"/>
                <w:szCs w:val="22"/>
              </w:rPr>
              <w:t>Under</w:t>
            </w:r>
            <w:r w:rsidR="00943B48">
              <w:rPr>
                <w:rFonts w:ascii="Rubik" w:hAnsi="Rubik" w:cs="Rubik"/>
                <w:color w:val="2C3E72"/>
                <w:sz w:val="22"/>
                <w:szCs w:val="22"/>
              </w:rPr>
              <w:t xml:space="preserve"> ‘Website</w:t>
            </w:r>
            <w:r w:rsidR="007D78F2">
              <w:rPr>
                <w:rFonts w:ascii="Rubik" w:hAnsi="Rubik" w:cs="Rubik"/>
                <w:color w:val="2C3E72"/>
                <w:sz w:val="22"/>
                <w:szCs w:val="22"/>
              </w:rPr>
              <w:t xml:space="preserve"> </w:t>
            </w:r>
            <w:r w:rsidR="00943B48">
              <w:rPr>
                <w:rFonts w:ascii="Rubik" w:hAnsi="Rubik" w:cs="Rubik"/>
                <w:color w:val="2C3E72"/>
                <w:sz w:val="22"/>
                <w:szCs w:val="22"/>
              </w:rPr>
              <w:t>Usage Cookies’ select Microsoft Clarity.</w:t>
            </w:r>
          </w:p>
          <w:p w14:paraId="274FDB09" w14:textId="2C83A0F7" w:rsidR="007D78F2" w:rsidRDefault="00943B48" w:rsidP="007D78F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 xml:space="preserve">You will need to repeat this step on any pages that do not inherit from the Home Page as they have a </w:t>
            </w:r>
            <w:hyperlink r:id="rId25" w:history="1">
              <w:r w:rsidRPr="00943B48">
                <w:rPr>
                  <w:rStyle w:val="Hyperlink"/>
                  <w:rFonts w:ascii="Rubik" w:hAnsi="Rubik" w:cs="Rubik"/>
                  <w:sz w:val="22"/>
                  <w:szCs w:val="22"/>
                </w:rPr>
                <w:t>separate Cookie Notice added to those pages</w:t>
              </w:r>
            </w:hyperlink>
            <w:r>
              <w:rPr>
                <w:rFonts w:ascii="Rubik" w:hAnsi="Rubik" w:cs="Rubik"/>
                <w:color w:val="2C3E72"/>
                <w:sz w:val="22"/>
                <w:szCs w:val="22"/>
              </w:rPr>
              <w:t>.</w:t>
            </w:r>
            <w:r w:rsidR="007D78F2">
              <w:rPr>
                <w:rFonts w:ascii="Rubik" w:hAnsi="Rubik" w:cs="Rubik"/>
                <w:color w:val="2C3E72"/>
                <w:sz w:val="22"/>
                <w:szCs w:val="22"/>
              </w:rPr>
              <w:t xml:space="preserve"> </w:t>
            </w:r>
          </w:p>
          <w:p w14:paraId="4DE9F226" w14:textId="441CCAEA" w:rsidR="000C3BF1" w:rsidRPr="00E3010B" w:rsidRDefault="009C1072" w:rsidP="00C74962">
            <w:pPr>
              <w:pStyle w:val="ListParagraph"/>
              <w:numPr>
                <w:ilvl w:val="0"/>
                <w:numId w:val="7"/>
              </w:numPr>
              <w:jc w:val="both"/>
              <w:rPr>
                <w:rFonts w:ascii="Rubik" w:hAnsi="Rubik" w:cs="Rubik"/>
                <w:color w:val="2C3E72"/>
                <w:sz w:val="22"/>
                <w:szCs w:val="22"/>
              </w:rPr>
            </w:pPr>
            <w:r>
              <w:rPr>
                <w:rFonts w:ascii="Rubik" w:hAnsi="Rubik" w:cs="Rubik"/>
                <w:color w:val="2C3E72"/>
                <w:sz w:val="22"/>
                <w:szCs w:val="22"/>
              </w:rPr>
              <w:t xml:space="preserve">The explanation Table for the Cookies that Clarity collects will then be added to your </w:t>
            </w:r>
            <w:hyperlink r:id="rId26" w:history="1">
              <w:r w:rsidRPr="009C1072">
                <w:rPr>
                  <w:rStyle w:val="Hyperlink"/>
                  <w:rFonts w:ascii="Rubik" w:hAnsi="Rubik" w:cs="Rubik"/>
                  <w:sz w:val="22"/>
                  <w:szCs w:val="22"/>
                </w:rPr>
                <w:t>Cookie Information page</w:t>
              </w:r>
            </w:hyperlink>
            <w:r>
              <w:rPr>
                <w:rFonts w:ascii="Rubik" w:hAnsi="Rubik" w:cs="Rubik"/>
                <w:color w:val="2C3E72"/>
                <w:sz w:val="22"/>
                <w:szCs w:val="22"/>
              </w:rPr>
              <w:t>.</w:t>
            </w:r>
          </w:p>
        </w:tc>
        <w:tc>
          <w:tcPr>
            <w:tcW w:w="1417" w:type="dxa"/>
          </w:tcPr>
          <w:p w14:paraId="22FB7964" w14:textId="2543E978" w:rsidR="000C3BF1" w:rsidRPr="00184BC4" w:rsidRDefault="000C3BF1"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ABUHB</w:t>
            </w:r>
          </w:p>
        </w:tc>
      </w:tr>
      <w:tr w:rsidR="000C3BF1" w:rsidRPr="00CD5649" w14:paraId="6A9F0322" w14:textId="77777777" w:rsidTr="00E048AE">
        <w:tc>
          <w:tcPr>
            <w:tcW w:w="1560" w:type="dxa"/>
          </w:tcPr>
          <w:p w14:paraId="13038E51" w14:textId="4EC1A41B" w:rsidR="000C3BF1" w:rsidRDefault="000C3BF1"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4.2.</w:t>
            </w:r>
            <w:r>
              <w:rPr>
                <w:rFonts w:ascii="Rubik" w:hAnsi="Rubik" w:cs="Rubik"/>
                <w:b/>
                <w:bCs/>
                <w:color w:val="2C3E72"/>
                <w:sz w:val="22"/>
                <w:szCs w:val="22"/>
                <w:shd w:val="clear" w:color="auto" w:fill="FFFFFF"/>
                <w:lang w:val="en-GB"/>
              </w:rPr>
              <w:t>10</w:t>
            </w:r>
            <w:r w:rsidRPr="00184BC4">
              <w:rPr>
                <w:rFonts w:ascii="Rubik" w:hAnsi="Rubik" w:cs="Rubik"/>
                <w:b/>
                <w:bCs/>
                <w:color w:val="2C3E72"/>
                <w:sz w:val="22"/>
                <w:szCs w:val="22"/>
                <w:shd w:val="clear" w:color="auto" w:fill="FFFFFF"/>
                <w:lang w:val="en-GB"/>
              </w:rPr>
              <w:t xml:space="preserve"> </w:t>
            </w:r>
            <w:r w:rsidRPr="00C976B5">
              <w:rPr>
                <w:rFonts w:ascii="Rubik" w:hAnsi="Rubik" w:cs="Rubik"/>
                <w:b/>
                <w:bCs/>
                <w:color w:val="2C3E72"/>
                <w:sz w:val="22"/>
                <w:szCs w:val="22"/>
                <w:shd w:val="clear" w:color="auto" w:fill="FFFFFF"/>
                <w:lang w:val="en-GB"/>
              </w:rPr>
              <w:t>Additional File Type</w:t>
            </w:r>
          </w:p>
        </w:tc>
        <w:tc>
          <w:tcPr>
            <w:tcW w:w="8789" w:type="dxa"/>
          </w:tcPr>
          <w:p w14:paraId="51C3B3B9" w14:textId="752C8E59" w:rsidR="000C3BF1" w:rsidRDefault="000C3BF1" w:rsidP="00C74962">
            <w:pPr>
              <w:jc w:val="both"/>
              <w:rPr>
                <w:rFonts w:ascii="Rubik" w:hAnsi="Rubik" w:cs="Rubik"/>
                <w:color w:val="2C3E72"/>
                <w:sz w:val="22"/>
                <w:szCs w:val="22"/>
              </w:rPr>
            </w:pPr>
            <w:r w:rsidRPr="00184BC4">
              <w:rPr>
                <w:rFonts w:ascii="Rubik" w:hAnsi="Rubik" w:cs="Rubik"/>
                <w:color w:val="2C3E72"/>
                <w:sz w:val="22"/>
                <w:szCs w:val="22"/>
              </w:rPr>
              <w:t xml:space="preserve">The filetype </w:t>
            </w:r>
            <w:r w:rsidRPr="00184BC4">
              <w:rPr>
                <w:rFonts w:ascii="Rubik" w:hAnsi="Rubik" w:cs="Rubik"/>
                <w:b/>
                <w:bCs/>
                <w:color w:val="2C3E72"/>
                <w:sz w:val="22"/>
                <w:szCs w:val="22"/>
              </w:rPr>
              <w:t>.</w:t>
            </w:r>
            <w:proofErr w:type="spellStart"/>
            <w:r w:rsidRPr="00184BC4">
              <w:rPr>
                <w:rFonts w:ascii="Rubik" w:hAnsi="Rubik" w:cs="Rubik"/>
                <w:b/>
                <w:bCs/>
                <w:color w:val="2C3E72"/>
                <w:sz w:val="22"/>
                <w:szCs w:val="22"/>
              </w:rPr>
              <w:t>svg</w:t>
            </w:r>
            <w:proofErr w:type="spellEnd"/>
            <w:r w:rsidRPr="00184BC4">
              <w:rPr>
                <w:rFonts w:ascii="Rubik" w:hAnsi="Rubik" w:cs="Rubik"/>
                <w:color w:val="2C3E72"/>
                <w:sz w:val="22"/>
                <w:szCs w:val="22"/>
              </w:rPr>
              <w:t xml:space="preserve"> is now allowed to be uploaded to Mura. SVG (Scalable Vector Graphics) files use XML-based formatting and can be opened with a web browser or an image tool like Photoshop.</w:t>
            </w:r>
            <w:r w:rsidR="00E3010B">
              <w:rPr>
                <w:rFonts w:ascii="Rubik" w:hAnsi="Rubik" w:cs="Rubik"/>
                <w:color w:val="2C3E72"/>
                <w:sz w:val="22"/>
                <w:szCs w:val="22"/>
              </w:rPr>
              <w:t xml:space="preserve"> This file type has some caveats when displayed on a web page.</w:t>
            </w:r>
          </w:p>
          <w:p w14:paraId="6DC46DC9" w14:textId="77777777" w:rsidR="000C3BF1" w:rsidRDefault="00E3010B" w:rsidP="00C74962">
            <w:pPr>
              <w:jc w:val="both"/>
              <w:rPr>
                <w:rFonts w:ascii="Rubik" w:hAnsi="Rubik" w:cs="Rubik"/>
                <w:color w:val="2C3E72"/>
                <w:sz w:val="22"/>
                <w:szCs w:val="22"/>
              </w:rPr>
            </w:pPr>
            <w:r>
              <w:rPr>
                <w:noProof/>
              </w:rPr>
              <w:drawing>
                <wp:inline distT="0" distB="0" distL="0" distR="0" wp14:anchorId="6171B0EF" wp14:editId="4C8383D3">
                  <wp:extent cx="4760768" cy="1081765"/>
                  <wp:effectExtent l="19050" t="19050" r="20955" b="23495"/>
                  <wp:docPr id="2018595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595508" name=""/>
                          <pic:cNvPicPr/>
                        </pic:nvPicPr>
                        <pic:blipFill>
                          <a:blip r:embed="rId27"/>
                          <a:stretch>
                            <a:fillRect/>
                          </a:stretch>
                        </pic:blipFill>
                        <pic:spPr>
                          <a:xfrm>
                            <a:off x="0" y="0"/>
                            <a:ext cx="4803203" cy="1091407"/>
                          </a:xfrm>
                          <a:prstGeom prst="rect">
                            <a:avLst/>
                          </a:prstGeom>
                          <a:ln>
                            <a:solidFill>
                              <a:srgbClr val="00B0F0"/>
                            </a:solidFill>
                          </a:ln>
                        </pic:spPr>
                      </pic:pic>
                    </a:graphicData>
                  </a:graphic>
                </wp:inline>
              </w:drawing>
            </w:r>
          </w:p>
          <w:p w14:paraId="0733D35B" w14:textId="77777777" w:rsidR="00E3010B" w:rsidRDefault="00E3010B" w:rsidP="00C74962">
            <w:pPr>
              <w:jc w:val="both"/>
              <w:rPr>
                <w:rFonts w:ascii="Rubik" w:hAnsi="Rubik" w:cs="Rubik"/>
                <w:color w:val="2C3E72"/>
                <w:sz w:val="22"/>
                <w:szCs w:val="22"/>
              </w:rPr>
            </w:pPr>
          </w:p>
          <w:p w14:paraId="0A776CFB" w14:textId="23264F65" w:rsidR="00E3010B" w:rsidRDefault="00000000" w:rsidP="00C74962">
            <w:pPr>
              <w:jc w:val="both"/>
              <w:rPr>
                <w:rFonts w:ascii="Rubik" w:hAnsi="Rubik" w:cs="Rubik"/>
                <w:color w:val="2C3E72"/>
                <w:sz w:val="22"/>
                <w:szCs w:val="22"/>
              </w:rPr>
            </w:pPr>
            <w:hyperlink r:id="rId28" w:history="1">
              <w:r w:rsidR="00E3010B" w:rsidRPr="00E52D9C">
                <w:rPr>
                  <w:rStyle w:val="Hyperlink"/>
                  <w:rFonts w:ascii="Rubik SemiBold" w:hAnsi="Rubik SemiBold" w:cs="Rubik SemiBold"/>
                  <w:sz w:val="22"/>
                  <w:szCs w:val="22"/>
                </w:rPr>
                <w:t>See the CMS Support Site for more Information on the SVG Files</w:t>
              </w:r>
            </w:hyperlink>
          </w:p>
        </w:tc>
        <w:tc>
          <w:tcPr>
            <w:tcW w:w="1417" w:type="dxa"/>
          </w:tcPr>
          <w:p w14:paraId="229C8B76" w14:textId="6815FBE8" w:rsidR="000C3BF1" w:rsidRPr="00184BC4" w:rsidRDefault="000C3BF1"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w:t>
            </w:r>
            <w:r w:rsidR="00D34F42">
              <w:rPr>
                <w:rFonts w:ascii="Rubik" w:hAnsi="Rubik" w:cs="Rubik"/>
                <w:b/>
                <w:bCs/>
                <w:color w:val="2C3E72"/>
                <w:sz w:val="22"/>
                <w:szCs w:val="22"/>
              </w:rPr>
              <w:t>=</w:t>
            </w:r>
          </w:p>
        </w:tc>
      </w:tr>
      <w:tr w:rsidR="00880B4C" w:rsidRPr="00CD5649" w14:paraId="2FC07883" w14:textId="77777777" w:rsidTr="00E048AE">
        <w:tc>
          <w:tcPr>
            <w:tcW w:w="11766" w:type="dxa"/>
            <w:gridSpan w:val="3"/>
            <w:shd w:val="clear" w:color="auto" w:fill="CCD3EB" w:themeFill="accent4" w:themeFillTint="33"/>
          </w:tcPr>
          <w:p w14:paraId="6D4CA0C4" w14:textId="6B2E0D4C"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Plugin &amp; Layout Updates</w:t>
            </w:r>
          </w:p>
        </w:tc>
      </w:tr>
      <w:tr w:rsidR="00880B4C" w:rsidRPr="00CD5649" w14:paraId="0699208A" w14:textId="77777777" w:rsidTr="00E048AE">
        <w:tc>
          <w:tcPr>
            <w:tcW w:w="1560" w:type="dxa"/>
          </w:tcPr>
          <w:p w14:paraId="1E2F05AC" w14:textId="40F26D90" w:rsidR="00880B4C" w:rsidRPr="00184BC4" w:rsidRDefault="00880B4C" w:rsidP="00880B4C">
            <w:pPr>
              <w:rPr>
                <w:rFonts w:ascii="Rubik" w:hAnsi="Rubik" w:cs="Rubik"/>
                <w:b/>
                <w:bCs/>
                <w:color w:val="2C3E72"/>
                <w:sz w:val="22"/>
                <w:szCs w:val="22"/>
                <w:shd w:val="clear" w:color="auto" w:fill="FFFFFF"/>
                <w:lang w:val="en-GB"/>
              </w:rPr>
            </w:pPr>
            <w:r w:rsidRPr="00332646">
              <w:rPr>
                <w:rFonts w:ascii="Rubik" w:hAnsi="Rubik" w:cs="Rubik"/>
                <w:b/>
                <w:bCs/>
                <w:color w:val="2C3E72"/>
                <w:sz w:val="22"/>
                <w:szCs w:val="22"/>
                <w:shd w:val="clear" w:color="auto" w:fill="FFFFFF"/>
                <w:lang w:val="en-GB"/>
              </w:rPr>
              <w:t>4.2.</w:t>
            </w:r>
            <w:r w:rsidR="000C3BF1" w:rsidRPr="00332646">
              <w:rPr>
                <w:rFonts w:ascii="Rubik" w:hAnsi="Rubik" w:cs="Rubik"/>
                <w:b/>
                <w:bCs/>
                <w:color w:val="2C3E72"/>
                <w:sz w:val="22"/>
                <w:szCs w:val="22"/>
                <w:shd w:val="clear" w:color="auto" w:fill="FFFFFF"/>
                <w:lang w:val="en-GB"/>
              </w:rPr>
              <w:t>11</w:t>
            </w:r>
            <w:r w:rsidRPr="00332646">
              <w:rPr>
                <w:rFonts w:ascii="Rubik" w:hAnsi="Rubik" w:cs="Rubik"/>
                <w:b/>
                <w:bCs/>
                <w:color w:val="2C3E72"/>
                <w:sz w:val="22"/>
                <w:szCs w:val="22"/>
                <w:shd w:val="clear" w:color="auto" w:fill="FFFFFF"/>
                <w:lang w:val="en-GB"/>
              </w:rPr>
              <w:t xml:space="preserve"> Share Bar Icon Update – Twitter</w:t>
            </w:r>
            <w:r w:rsidR="00332646">
              <w:rPr>
                <w:rFonts w:ascii="Rubik" w:hAnsi="Rubik" w:cs="Rubik"/>
                <w:b/>
                <w:bCs/>
                <w:color w:val="2C3E72"/>
                <w:sz w:val="22"/>
                <w:szCs w:val="22"/>
                <w:shd w:val="clear" w:color="auto" w:fill="FFFFFF"/>
                <w:lang w:val="en-GB"/>
              </w:rPr>
              <w:t>-</w:t>
            </w:r>
            <w:r w:rsidRPr="00332646">
              <w:rPr>
                <w:rFonts w:ascii="Rubik" w:hAnsi="Rubik" w:cs="Rubik"/>
                <w:b/>
                <w:bCs/>
                <w:color w:val="2C3E72"/>
                <w:sz w:val="22"/>
                <w:szCs w:val="22"/>
                <w:shd w:val="clear" w:color="auto" w:fill="FFFFFF"/>
                <w:lang w:val="en-GB"/>
              </w:rPr>
              <w:t>X</w:t>
            </w:r>
            <w:r w:rsidR="00332646">
              <w:rPr>
                <w:rFonts w:ascii="Rubik" w:hAnsi="Rubik" w:cs="Rubik"/>
                <w:b/>
                <w:bCs/>
                <w:color w:val="2C3E72"/>
                <w:sz w:val="22"/>
                <w:szCs w:val="22"/>
                <w:shd w:val="clear" w:color="auto" w:fill="FFFFFF"/>
                <w:lang w:val="en-GB"/>
              </w:rPr>
              <w:t xml:space="preserve"> </w:t>
            </w:r>
            <w:r w:rsidR="0020037B" w:rsidRPr="00332646">
              <w:rPr>
                <w:rFonts w:ascii="Rubik" w:hAnsi="Rubik" w:cs="Rubik"/>
                <w:b/>
                <w:bCs/>
                <w:color w:val="2C3E72"/>
                <w:sz w:val="22"/>
                <w:szCs w:val="22"/>
                <w:shd w:val="clear" w:color="auto" w:fill="FFFFFF"/>
                <w:lang w:val="en-GB"/>
              </w:rPr>
              <w:t>/TikTok</w:t>
            </w:r>
          </w:p>
          <w:p w14:paraId="7E36A944" w14:textId="77777777" w:rsidR="00880B4C" w:rsidRPr="00184BC4" w:rsidRDefault="00880B4C" w:rsidP="00880B4C">
            <w:pPr>
              <w:rPr>
                <w:rFonts w:ascii="Rubik" w:hAnsi="Rubik" w:cs="Rubik"/>
                <w:b/>
                <w:bCs/>
                <w:color w:val="2C3E72"/>
                <w:sz w:val="22"/>
                <w:szCs w:val="22"/>
                <w:shd w:val="clear" w:color="auto" w:fill="FFFFFF"/>
                <w:lang w:val="en-GB"/>
              </w:rPr>
            </w:pPr>
          </w:p>
        </w:tc>
        <w:tc>
          <w:tcPr>
            <w:tcW w:w="8789" w:type="dxa"/>
          </w:tcPr>
          <w:p w14:paraId="1A3718C5" w14:textId="77AAB796" w:rsidR="00880B4C" w:rsidRPr="00184BC4" w:rsidRDefault="00880B4C" w:rsidP="00880B4C">
            <w:pPr>
              <w:jc w:val="both"/>
              <w:rPr>
                <w:rFonts w:ascii="Rubik" w:hAnsi="Rubik" w:cs="Rubik"/>
                <w:b/>
                <w:bCs/>
                <w:color w:val="2C3E72"/>
                <w:sz w:val="22"/>
                <w:szCs w:val="22"/>
                <w:shd w:val="clear" w:color="auto" w:fill="FFFFFF"/>
                <w:lang w:val="en-GB"/>
              </w:rPr>
            </w:pPr>
            <w:r w:rsidRPr="00184BC4">
              <w:rPr>
                <w:rFonts w:ascii="Rubik" w:hAnsi="Rubik" w:cs="Rubik"/>
                <w:color w:val="2C3E72"/>
                <w:sz w:val="22"/>
                <w:szCs w:val="22"/>
                <w:shd w:val="clear" w:color="auto" w:fill="FFFFFF"/>
                <w:lang w:val="en-GB"/>
              </w:rPr>
              <w:t xml:space="preserve">We have now updated the Share Bar icon for Twitter – to reflect its change over to </w:t>
            </w:r>
            <w:r w:rsidR="004F3E1B" w:rsidRPr="00184BC4">
              <w:rPr>
                <w:rFonts w:ascii="Rubik" w:hAnsi="Rubik" w:cs="Rubik"/>
                <w:b/>
                <w:bCs/>
                <w:color w:val="2C3E72"/>
                <w:sz w:val="22"/>
                <w:szCs w:val="22"/>
                <w:shd w:val="clear" w:color="auto" w:fill="FFFFFF"/>
                <w:lang w:val="en-GB"/>
              </w:rPr>
              <w:t>X.</w:t>
            </w:r>
            <w:r w:rsidR="0020037B">
              <w:rPr>
                <w:rFonts w:ascii="Rubik" w:hAnsi="Rubik" w:cs="Rubik"/>
                <w:b/>
                <w:bCs/>
                <w:color w:val="2C3E72"/>
                <w:sz w:val="22"/>
                <w:szCs w:val="22"/>
                <w:shd w:val="clear" w:color="auto" w:fill="FFFFFF"/>
                <w:lang w:val="en-GB"/>
              </w:rPr>
              <w:t xml:space="preserve"> </w:t>
            </w:r>
            <w:r w:rsidR="0020037B" w:rsidRPr="0020037B">
              <w:rPr>
                <w:rFonts w:ascii="Rubik" w:hAnsi="Rubik" w:cs="Rubik"/>
                <w:color w:val="2C3E72"/>
                <w:sz w:val="22"/>
                <w:szCs w:val="22"/>
                <w:shd w:val="clear" w:color="auto" w:fill="FFFFFF"/>
                <w:lang w:val="en-GB"/>
              </w:rPr>
              <w:t>The Bar will also now pull in the TikTok icon when added as a link.</w:t>
            </w:r>
          </w:p>
          <w:p w14:paraId="4AE53945" w14:textId="4D6BDBE2" w:rsidR="00880B4C" w:rsidRPr="00184BC4" w:rsidRDefault="00880B4C" w:rsidP="00880B4C">
            <w:pPr>
              <w:jc w:val="both"/>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Current Display                                                     New Display</w:t>
            </w:r>
          </w:p>
          <w:p w14:paraId="12088101" w14:textId="6A400806" w:rsidR="009C1072" w:rsidRPr="00184BC4" w:rsidRDefault="00880B4C" w:rsidP="00880B4C">
            <w:pPr>
              <w:jc w:val="both"/>
              <w:rPr>
                <w:rFonts w:ascii="Rubik" w:hAnsi="Rubik" w:cs="Rubik"/>
                <w:color w:val="2C3E72"/>
                <w:sz w:val="22"/>
                <w:szCs w:val="22"/>
                <w:shd w:val="clear" w:color="auto" w:fill="FFFFFF"/>
                <w:lang w:val="en-GB"/>
              </w:rPr>
            </w:pPr>
            <w:r w:rsidRPr="00184BC4">
              <w:rPr>
                <w:noProof/>
                <w:sz w:val="22"/>
                <w:szCs w:val="22"/>
              </w:rPr>
              <w:drawing>
                <wp:inline distT="0" distB="0" distL="0" distR="0" wp14:anchorId="7AE381F6" wp14:editId="125A975B">
                  <wp:extent cx="2181225" cy="467406"/>
                  <wp:effectExtent l="19050" t="19050" r="9525" b="27940"/>
                  <wp:docPr id="268142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142881" name=""/>
                          <pic:cNvPicPr/>
                        </pic:nvPicPr>
                        <pic:blipFill>
                          <a:blip r:embed="rId29"/>
                          <a:stretch>
                            <a:fillRect/>
                          </a:stretch>
                        </pic:blipFill>
                        <pic:spPr>
                          <a:xfrm>
                            <a:off x="0" y="0"/>
                            <a:ext cx="2225171" cy="476823"/>
                          </a:xfrm>
                          <a:prstGeom prst="rect">
                            <a:avLst/>
                          </a:prstGeom>
                          <a:ln>
                            <a:solidFill>
                              <a:srgbClr val="00B0F0"/>
                            </a:solidFill>
                          </a:ln>
                        </pic:spPr>
                      </pic:pic>
                    </a:graphicData>
                  </a:graphic>
                </wp:inline>
              </w:drawing>
            </w:r>
            <w:r w:rsidRPr="00184BC4">
              <w:rPr>
                <w:rFonts w:ascii="Rubik" w:hAnsi="Rubik" w:cs="Rubik"/>
                <w:color w:val="2C3E72"/>
                <w:sz w:val="22"/>
                <w:szCs w:val="22"/>
                <w:shd w:val="clear" w:color="auto" w:fill="FFFFFF"/>
                <w:lang w:val="en-GB"/>
              </w:rPr>
              <w:t xml:space="preserve">  </w:t>
            </w:r>
            <w:r w:rsidR="009D3FC9">
              <w:rPr>
                <w:rFonts w:ascii="Rubik" w:hAnsi="Rubik" w:cs="Rubik"/>
                <w:color w:val="2C3E72"/>
                <w:sz w:val="22"/>
                <w:szCs w:val="22"/>
                <w:shd w:val="clear" w:color="auto" w:fill="FFFFFF"/>
                <w:lang w:val="en-GB"/>
              </w:rPr>
              <w:t xml:space="preserve">          </w:t>
            </w:r>
            <w:r w:rsidR="009D3FC9">
              <w:rPr>
                <w:noProof/>
              </w:rPr>
              <w:drawing>
                <wp:inline distT="0" distB="0" distL="0" distR="0" wp14:anchorId="4239D48D" wp14:editId="5323755F">
                  <wp:extent cx="2421586" cy="504825"/>
                  <wp:effectExtent l="19050" t="19050" r="17145" b="9525"/>
                  <wp:docPr id="969886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886786" name=""/>
                          <pic:cNvPicPr/>
                        </pic:nvPicPr>
                        <pic:blipFill>
                          <a:blip r:embed="rId30"/>
                          <a:stretch>
                            <a:fillRect/>
                          </a:stretch>
                        </pic:blipFill>
                        <pic:spPr>
                          <a:xfrm>
                            <a:off x="0" y="0"/>
                            <a:ext cx="2485213" cy="518089"/>
                          </a:xfrm>
                          <a:prstGeom prst="rect">
                            <a:avLst/>
                          </a:prstGeom>
                          <a:ln>
                            <a:solidFill>
                              <a:srgbClr val="00B0F0"/>
                            </a:solidFill>
                          </a:ln>
                        </pic:spPr>
                      </pic:pic>
                    </a:graphicData>
                  </a:graphic>
                </wp:inline>
              </w:drawing>
            </w:r>
          </w:p>
        </w:tc>
        <w:tc>
          <w:tcPr>
            <w:tcW w:w="1417" w:type="dxa"/>
          </w:tcPr>
          <w:p w14:paraId="6B49BB08" w14:textId="596C37FD"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880B4C" w:rsidRPr="00CD5649" w14:paraId="15EBD2E1" w14:textId="77777777" w:rsidTr="00E048AE">
        <w:tc>
          <w:tcPr>
            <w:tcW w:w="1560" w:type="dxa"/>
          </w:tcPr>
          <w:p w14:paraId="2A6A7084" w14:textId="4373B19A"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lastRenderedPageBreak/>
              <w:t>4.2.</w:t>
            </w:r>
            <w:r w:rsidR="00041464">
              <w:rPr>
                <w:rFonts w:ascii="Rubik" w:hAnsi="Rubik" w:cs="Rubik"/>
                <w:b/>
                <w:bCs/>
                <w:color w:val="2C3E72"/>
                <w:sz w:val="22"/>
                <w:szCs w:val="22"/>
                <w:shd w:val="clear" w:color="auto" w:fill="FFFFFF"/>
                <w:lang w:val="en-GB"/>
              </w:rPr>
              <w:t>1</w:t>
            </w:r>
            <w:r w:rsidR="000C3BF1">
              <w:rPr>
                <w:rFonts w:ascii="Rubik" w:hAnsi="Rubik" w:cs="Rubik"/>
                <w:b/>
                <w:bCs/>
                <w:color w:val="2C3E72"/>
                <w:sz w:val="22"/>
                <w:szCs w:val="22"/>
                <w:shd w:val="clear" w:color="auto" w:fill="FFFFFF"/>
                <w:lang w:val="en-GB"/>
              </w:rPr>
              <w:t>2</w:t>
            </w:r>
            <w:r w:rsidRPr="00184BC4">
              <w:rPr>
                <w:rFonts w:ascii="Rubik" w:hAnsi="Rubik" w:cs="Rubik"/>
                <w:b/>
                <w:bCs/>
                <w:color w:val="2C3E72"/>
                <w:sz w:val="22"/>
                <w:szCs w:val="22"/>
                <w:shd w:val="clear" w:color="auto" w:fill="FFFFFF"/>
                <w:lang w:val="en-GB"/>
              </w:rPr>
              <w:t xml:space="preserve"> </w:t>
            </w:r>
            <w:r w:rsidRPr="00332646">
              <w:rPr>
                <w:rFonts w:ascii="Rubik" w:hAnsi="Rubik" w:cs="Rubik"/>
                <w:b/>
                <w:bCs/>
                <w:color w:val="2C3E72"/>
                <w:sz w:val="22"/>
                <w:szCs w:val="22"/>
                <w:shd w:val="clear" w:color="auto" w:fill="FFFFFF"/>
                <w:lang w:val="en-GB"/>
              </w:rPr>
              <w:t>Resource Hub – Mobile View Update</w:t>
            </w:r>
          </w:p>
        </w:tc>
        <w:tc>
          <w:tcPr>
            <w:tcW w:w="8789" w:type="dxa"/>
          </w:tcPr>
          <w:p w14:paraId="1370BF82" w14:textId="200FFD72" w:rsidR="00880B4C" w:rsidRPr="00184BC4" w:rsidRDefault="00880B4C" w:rsidP="00880B4C">
            <w:pPr>
              <w:jc w:val="both"/>
              <w:rPr>
                <w:rFonts w:ascii="Rubik" w:hAnsi="Rubik" w:cs="Rubik"/>
                <w:color w:val="2C3E72"/>
                <w:sz w:val="22"/>
                <w:szCs w:val="22"/>
                <w:shd w:val="clear" w:color="auto" w:fill="FFFFFF"/>
                <w:lang w:val="en-GB"/>
              </w:rPr>
            </w:pPr>
            <w:r w:rsidRPr="00184BC4">
              <w:rPr>
                <w:rFonts w:ascii="Rubik" w:hAnsi="Rubik" w:cs="Rubik"/>
                <w:color w:val="2C3E72"/>
                <w:sz w:val="22"/>
                <w:szCs w:val="22"/>
                <w:shd w:val="clear" w:color="auto" w:fill="FFFFFF"/>
                <w:lang w:val="en-GB"/>
              </w:rPr>
              <w:t>When viewing the Resource Hub module in a mobile view, the images do not resize to suit the size of the mobile platform in use.</w:t>
            </w:r>
          </w:p>
          <w:p w14:paraId="3F956092" w14:textId="6CFBFE9C" w:rsidR="00B03543" w:rsidRPr="00184BC4" w:rsidRDefault="00880B4C" w:rsidP="00880B4C">
            <w:pPr>
              <w:jc w:val="both"/>
              <w:rPr>
                <w:rFonts w:ascii="Rubik" w:hAnsi="Rubik" w:cs="Rubik"/>
                <w:color w:val="2C3E72"/>
                <w:sz w:val="22"/>
                <w:szCs w:val="22"/>
                <w:shd w:val="clear" w:color="auto" w:fill="FFFFFF"/>
                <w:lang w:val="en-GB"/>
              </w:rPr>
            </w:pPr>
            <w:r w:rsidRPr="00184BC4">
              <w:rPr>
                <w:rFonts w:ascii="Rubik" w:hAnsi="Rubik" w:cs="Rubik"/>
                <w:color w:val="2C3E72"/>
                <w:sz w:val="22"/>
                <w:szCs w:val="22"/>
                <w:shd w:val="clear" w:color="auto" w:fill="FFFFFF"/>
                <w:lang w:val="en-GB"/>
              </w:rPr>
              <w:t xml:space="preserve">We have now introduced a change so that when the Resource Hub is being used in conjunction with a </w:t>
            </w:r>
            <w:r w:rsidRPr="00523094">
              <w:rPr>
                <w:rFonts w:ascii="Rubik" w:hAnsi="Rubik" w:cs="Rubik"/>
                <w:b/>
                <w:bCs/>
                <w:color w:val="2C3E72"/>
                <w:sz w:val="22"/>
                <w:szCs w:val="22"/>
                <w:shd w:val="clear" w:color="auto" w:fill="FFFFFF"/>
                <w:lang w:val="en-GB"/>
              </w:rPr>
              <w:t>List Advanced Layout</w:t>
            </w:r>
            <w:r w:rsidRPr="00184BC4">
              <w:rPr>
                <w:rFonts w:ascii="Rubik" w:hAnsi="Rubik" w:cs="Rubik"/>
                <w:color w:val="2C3E72"/>
                <w:sz w:val="22"/>
                <w:szCs w:val="22"/>
                <w:shd w:val="clear" w:color="auto" w:fill="FFFFFF"/>
                <w:lang w:val="en-GB"/>
              </w:rPr>
              <w:t xml:space="preserve">; and is viewed on a mobile platform the images with now resize according to the list size on a particular platform.  </w:t>
            </w:r>
          </w:p>
          <w:p w14:paraId="3E95938F" w14:textId="4D6AA3F7" w:rsidR="00880B4C" w:rsidRPr="00184BC4" w:rsidRDefault="00880B4C" w:rsidP="00880B4C">
            <w:pPr>
              <w:jc w:val="both"/>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 xml:space="preserve">Current Display                                                </w:t>
            </w:r>
            <w:r w:rsidR="004F3E1B">
              <w:rPr>
                <w:rFonts w:ascii="Rubik" w:hAnsi="Rubik" w:cs="Rubik"/>
                <w:b/>
                <w:bCs/>
                <w:color w:val="2C3E72"/>
                <w:sz w:val="22"/>
                <w:szCs w:val="22"/>
                <w:shd w:val="clear" w:color="auto" w:fill="FFFFFF"/>
                <w:lang w:val="en-GB"/>
              </w:rPr>
              <w:t xml:space="preserve"> </w:t>
            </w:r>
            <w:r w:rsidRPr="00184BC4">
              <w:rPr>
                <w:rFonts w:ascii="Rubik" w:hAnsi="Rubik" w:cs="Rubik"/>
                <w:b/>
                <w:bCs/>
                <w:color w:val="2C3E72"/>
                <w:sz w:val="22"/>
                <w:szCs w:val="22"/>
                <w:shd w:val="clear" w:color="auto" w:fill="FFFFFF"/>
                <w:lang w:val="en-GB"/>
              </w:rPr>
              <w:t xml:space="preserve">   </w:t>
            </w:r>
            <w:r w:rsidR="004F3E1B">
              <w:rPr>
                <w:rFonts w:ascii="Rubik" w:hAnsi="Rubik" w:cs="Rubik"/>
                <w:b/>
                <w:bCs/>
                <w:color w:val="2C3E72"/>
                <w:sz w:val="22"/>
                <w:szCs w:val="22"/>
                <w:shd w:val="clear" w:color="auto" w:fill="FFFFFF"/>
                <w:lang w:val="en-GB"/>
              </w:rPr>
              <w:t xml:space="preserve">  </w:t>
            </w:r>
            <w:r w:rsidRPr="00184BC4">
              <w:rPr>
                <w:rFonts w:ascii="Rubik" w:hAnsi="Rubik" w:cs="Rubik"/>
                <w:b/>
                <w:bCs/>
                <w:color w:val="2C3E72"/>
                <w:sz w:val="22"/>
                <w:szCs w:val="22"/>
                <w:shd w:val="clear" w:color="auto" w:fill="FFFFFF"/>
                <w:lang w:val="en-GB"/>
              </w:rPr>
              <w:t xml:space="preserve">  New Display</w:t>
            </w:r>
          </w:p>
          <w:p w14:paraId="73034F3A" w14:textId="74841021" w:rsidR="004F3E1B" w:rsidRDefault="00880B4C" w:rsidP="00880B4C">
            <w:pPr>
              <w:jc w:val="both"/>
              <w:rPr>
                <w:rFonts w:ascii="Rubik" w:hAnsi="Rubik" w:cs="Rubik"/>
                <w:color w:val="2C3E72"/>
                <w:sz w:val="22"/>
                <w:szCs w:val="22"/>
                <w:shd w:val="clear" w:color="auto" w:fill="FFFFFF"/>
                <w:lang w:val="en-GB"/>
              </w:rPr>
            </w:pPr>
            <w:r w:rsidRPr="00184BC4">
              <w:rPr>
                <w:noProof/>
                <w:sz w:val="22"/>
                <w:szCs w:val="22"/>
              </w:rPr>
              <w:drawing>
                <wp:inline distT="0" distB="0" distL="0" distR="0" wp14:anchorId="16D78BBA" wp14:editId="75448512">
                  <wp:extent cx="2411730" cy="3136265"/>
                  <wp:effectExtent l="19050" t="19050" r="26670" b="26035"/>
                  <wp:docPr id="5299674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967437" name=""/>
                          <pic:cNvPicPr/>
                        </pic:nvPicPr>
                        <pic:blipFill>
                          <a:blip r:embed="rId31"/>
                          <a:stretch>
                            <a:fillRect/>
                          </a:stretch>
                        </pic:blipFill>
                        <pic:spPr>
                          <a:xfrm>
                            <a:off x="0" y="0"/>
                            <a:ext cx="2481072" cy="3226439"/>
                          </a:xfrm>
                          <a:prstGeom prst="rect">
                            <a:avLst/>
                          </a:prstGeom>
                          <a:ln>
                            <a:solidFill>
                              <a:srgbClr val="12A3C9"/>
                            </a:solidFill>
                          </a:ln>
                        </pic:spPr>
                      </pic:pic>
                    </a:graphicData>
                  </a:graphic>
                </wp:inline>
              </w:drawing>
            </w:r>
            <w:r w:rsidRPr="00184BC4">
              <w:rPr>
                <w:rFonts w:ascii="Rubik" w:hAnsi="Rubik" w:cs="Rubik"/>
                <w:color w:val="2C3E72"/>
                <w:sz w:val="22"/>
                <w:szCs w:val="22"/>
                <w:shd w:val="clear" w:color="auto" w:fill="FFFFFF"/>
                <w:lang w:val="en-GB"/>
              </w:rPr>
              <w:t xml:space="preserve">  </w:t>
            </w:r>
            <w:r w:rsidR="009A307F">
              <w:rPr>
                <w:rFonts w:ascii="Rubik" w:hAnsi="Rubik" w:cs="Rubik"/>
                <w:color w:val="2C3E72"/>
                <w:sz w:val="22"/>
                <w:szCs w:val="22"/>
                <w:shd w:val="clear" w:color="auto" w:fill="FFFFFF"/>
                <w:lang w:val="en-GB"/>
              </w:rPr>
              <w:t xml:space="preserve"> </w:t>
            </w:r>
            <w:r w:rsidRPr="00184BC4">
              <w:rPr>
                <w:rFonts w:ascii="Rubik" w:hAnsi="Rubik" w:cs="Rubik"/>
                <w:color w:val="2C3E72"/>
                <w:sz w:val="22"/>
                <w:szCs w:val="22"/>
                <w:shd w:val="clear" w:color="auto" w:fill="FFFFFF"/>
                <w:lang w:val="en-GB"/>
              </w:rPr>
              <w:t xml:space="preserve"> </w:t>
            </w:r>
            <w:r w:rsidR="009A307F">
              <w:rPr>
                <w:rFonts w:ascii="Rubik" w:hAnsi="Rubik" w:cs="Rubik"/>
                <w:color w:val="2C3E72"/>
                <w:sz w:val="22"/>
                <w:szCs w:val="22"/>
                <w:shd w:val="clear" w:color="auto" w:fill="FFFFFF"/>
                <w:lang w:val="en-GB"/>
              </w:rPr>
              <w:t xml:space="preserve">  </w:t>
            </w:r>
            <w:r w:rsidR="004F3E1B">
              <w:rPr>
                <w:rFonts w:ascii="Rubik" w:hAnsi="Rubik" w:cs="Rubik"/>
                <w:color w:val="2C3E72"/>
                <w:sz w:val="22"/>
                <w:szCs w:val="22"/>
                <w:shd w:val="clear" w:color="auto" w:fill="FFFFFF"/>
                <w:lang w:val="en-GB"/>
              </w:rPr>
              <w:t xml:space="preserve">  </w:t>
            </w:r>
            <w:r w:rsidR="009A307F">
              <w:rPr>
                <w:noProof/>
              </w:rPr>
              <w:drawing>
                <wp:inline distT="0" distB="0" distL="0" distR="0" wp14:anchorId="4336235E" wp14:editId="5C491845">
                  <wp:extent cx="2571750" cy="3155913"/>
                  <wp:effectExtent l="19050" t="19050" r="19050" b="26035"/>
                  <wp:docPr id="13996750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675012" name=""/>
                          <pic:cNvPicPr/>
                        </pic:nvPicPr>
                        <pic:blipFill>
                          <a:blip r:embed="rId32"/>
                          <a:stretch>
                            <a:fillRect/>
                          </a:stretch>
                        </pic:blipFill>
                        <pic:spPr>
                          <a:xfrm>
                            <a:off x="0" y="0"/>
                            <a:ext cx="2585790" cy="3173142"/>
                          </a:xfrm>
                          <a:prstGeom prst="rect">
                            <a:avLst/>
                          </a:prstGeom>
                          <a:ln>
                            <a:solidFill>
                              <a:srgbClr val="00B0F0"/>
                            </a:solidFill>
                          </a:ln>
                        </pic:spPr>
                      </pic:pic>
                    </a:graphicData>
                  </a:graphic>
                </wp:inline>
              </w:drawing>
            </w:r>
            <w:r w:rsidRPr="00184BC4">
              <w:rPr>
                <w:rFonts w:ascii="Rubik" w:hAnsi="Rubik" w:cs="Rubik"/>
                <w:color w:val="2C3E72"/>
                <w:sz w:val="22"/>
                <w:szCs w:val="22"/>
                <w:shd w:val="clear" w:color="auto" w:fill="FFFFFF"/>
                <w:lang w:val="en-GB"/>
              </w:rPr>
              <w:t xml:space="preserve">     </w:t>
            </w:r>
            <w:r w:rsidR="004F3E1B">
              <w:rPr>
                <w:rFonts w:ascii="Rubik" w:hAnsi="Rubik" w:cs="Rubik"/>
                <w:color w:val="2C3E72"/>
                <w:sz w:val="22"/>
                <w:szCs w:val="22"/>
                <w:shd w:val="clear" w:color="auto" w:fill="FFFFFF"/>
                <w:lang w:val="en-GB"/>
              </w:rPr>
              <w:t xml:space="preserve">       </w:t>
            </w:r>
          </w:p>
          <w:p w14:paraId="7020B779" w14:textId="77777777" w:rsidR="00B03543" w:rsidRPr="00184BC4" w:rsidRDefault="00B03543" w:rsidP="00880B4C">
            <w:pPr>
              <w:jc w:val="both"/>
              <w:rPr>
                <w:rFonts w:ascii="Rubik" w:hAnsi="Rubik" w:cs="Rubik"/>
                <w:color w:val="2C3E72"/>
                <w:sz w:val="22"/>
                <w:szCs w:val="22"/>
                <w:shd w:val="clear" w:color="auto" w:fill="FFFFFF"/>
                <w:lang w:val="en-GB"/>
              </w:rPr>
            </w:pPr>
          </w:p>
          <w:p w14:paraId="506B3CD0" w14:textId="11A0BFAB" w:rsidR="00880B4C" w:rsidRPr="00C36430" w:rsidRDefault="00000000" w:rsidP="00880B4C">
            <w:pPr>
              <w:jc w:val="both"/>
              <w:rPr>
                <w:rFonts w:ascii="Rubik SemiBold" w:hAnsi="Rubik SemiBold" w:cs="Rubik SemiBold"/>
                <w:color w:val="0000FF"/>
                <w:sz w:val="22"/>
                <w:szCs w:val="22"/>
                <w:u w:val="single"/>
                <w:shd w:val="clear" w:color="auto" w:fill="FFFFFF"/>
                <w:lang w:val="en-GB"/>
              </w:rPr>
            </w:pPr>
            <w:hyperlink r:id="rId33" w:history="1">
              <w:r w:rsidR="00880B4C" w:rsidRPr="00184BC4">
                <w:rPr>
                  <w:rStyle w:val="Hyperlink"/>
                  <w:rFonts w:ascii="Rubik SemiBold" w:hAnsi="Rubik SemiBold" w:cs="Rubik SemiBold"/>
                  <w:sz w:val="22"/>
                  <w:szCs w:val="22"/>
                  <w:shd w:val="clear" w:color="auto" w:fill="FFFFFF"/>
                  <w:lang w:val="en-GB"/>
                </w:rPr>
                <w:t>See the CMS Support Site for more Information on the Resource Hub</w:t>
              </w:r>
            </w:hyperlink>
          </w:p>
        </w:tc>
        <w:tc>
          <w:tcPr>
            <w:tcW w:w="1417" w:type="dxa"/>
          </w:tcPr>
          <w:p w14:paraId="3D08CEA1" w14:textId="57E4CF08" w:rsidR="00880B4C" w:rsidRPr="00184BC4" w:rsidRDefault="00C36430"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HEIW</w:t>
            </w:r>
          </w:p>
        </w:tc>
      </w:tr>
      <w:tr w:rsidR="002033B4" w:rsidRPr="00CD5649" w14:paraId="14227388" w14:textId="77777777" w:rsidTr="00E048AE">
        <w:tc>
          <w:tcPr>
            <w:tcW w:w="1560" w:type="dxa"/>
          </w:tcPr>
          <w:p w14:paraId="4872E644" w14:textId="3C13F53E" w:rsidR="002033B4" w:rsidRPr="00184BC4" w:rsidRDefault="002033B4"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4.2.</w:t>
            </w:r>
            <w:r w:rsidR="00041464" w:rsidRPr="00332646">
              <w:rPr>
                <w:rFonts w:ascii="Rubik" w:hAnsi="Rubik" w:cs="Rubik"/>
                <w:b/>
                <w:bCs/>
                <w:color w:val="2C3E72"/>
                <w:sz w:val="22"/>
                <w:szCs w:val="22"/>
                <w:shd w:val="clear" w:color="auto" w:fill="FFFFFF"/>
                <w:lang w:val="en-GB"/>
              </w:rPr>
              <w:t>1</w:t>
            </w:r>
            <w:r w:rsidR="000C3BF1" w:rsidRPr="00332646">
              <w:rPr>
                <w:rFonts w:ascii="Rubik" w:hAnsi="Rubik" w:cs="Rubik"/>
                <w:b/>
                <w:bCs/>
                <w:color w:val="2C3E72"/>
                <w:sz w:val="22"/>
                <w:szCs w:val="22"/>
                <w:shd w:val="clear" w:color="auto" w:fill="FFFFFF"/>
                <w:lang w:val="en-GB"/>
              </w:rPr>
              <w:t>3</w:t>
            </w:r>
            <w:r w:rsidRPr="00332646">
              <w:rPr>
                <w:rFonts w:ascii="Rubik" w:hAnsi="Rubik" w:cs="Rubik"/>
                <w:b/>
                <w:bCs/>
                <w:color w:val="2C3E72"/>
                <w:sz w:val="22"/>
                <w:szCs w:val="22"/>
                <w:shd w:val="clear" w:color="auto" w:fill="FFFFFF"/>
                <w:lang w:val="en-GB"/>
              </w:rPr>
              <w:t xml:space="preserve"> Links Organiser  –</w:t>
            </w:r>
            <w:r w:rsidR="00FA5FB0" w:rsidRPr="00332646">
              <w:rPr>
                <w:rFonts w:ascii="Rubik" w:hAnsi="Rubik" w:cs="Rubik"/>
                <w:b/>
                <w:bCs/>
                <w:color w:val="2C3E72"/>
                <w:sz w:val="22"/>
                <w:szCs w:val="22"/>
                <w:shd w:val="clear" w:color="auto" w:fill="FFFFFF"/>
                <w:lang w:val="en-GB"/>
              </w:rPr>
              <w:t xml:space="preserve"> Warning Message Update</w:t>
            </w:r>
          </w:p>
        </w:tc>
        <w:tc>
          <w:tcPr>
            <w:tcW w:w="8789" w:type="dxa"/>
          </w:tcPr>
          <w:p w14:paraId="3895DC9C" w14:textId="64B41E51" w:rsidR="00B03543" w:rsidRDefault="00FA5FB0" w:rsidP="00880B4C">
            <w:pPr>
              <w:widowControl/>
              <w:autoSpaceDE/>
              <w:autoSpaceDN/>
              <w:jc w:val="both"/>
              <w:rPr>
                <w:rFonts w:ascii="Rubik" w:hAnsi="Rubik" w:cs="Rubik"/>
                <w:color w:val="2C3E72"/>
                <w:sz w:val="22"/>
                <w:szCs w:val="22"/>
                <w:shd w:val="clear" w:color="auto" w:fill="FFFFFF"/>
                <w:lang w:val="en-GB"/>
              </w:rPr>
            </w:pPr>
            <w:r>
              <w:rPr>
                <w:rFonts w:ascii="Rubik" w:hAnsi="Rubik" w:cs="Rubik"/>
                <w:color w:val="2C3E72"/>
                <w:sz w:val="22"/>
                <w:szCs w:val="22"/>
                <w:shd w:val="clear" w:color="auto" w:fill="FFFFFF"/>
                <w:lang w:val="en-GB"/>
              </w:rPr>
              <w:t>When using the</w:t>
            </w:r>
            <w:r w:rsidR="001211B9">
              <w:rPr>
                <w:rFonts w:ascii="Rubik" w:hAnsi="Rubik" w:cs="Rubik"/>
                <w:color w:val="2C3E72"/>
                <w:sz w:val="22"/>
                <w:szCs w:val="22"/>
                <w:shd w:val="clear" w:color="auto" w:fill="FFFFFF"/>
                <w:lang w:val="en-GB"/>
              </w:rPr>
              <w:t xml:space="preserve"> Post Code search on the</w:t>
            </w:r>
            <w:r>
              <w:rPr>
                <w:rFonts w:ascii="Rubik" w:hAnsi="Rubik" w:cs="Rubik"/>
                <w:color w:val="2C3E72"/>
                <w:sz w:val="22"/>
                <w:szCs w:val="22"/>
                <w:shd w:val="clear" w:color="auto" w:fill="FFFFFF"/>
                <w:lang w:val="en-GB"/>
              </w:rPr>
              <w:t xml:space="preserve"> Links Organiser, </w:t>
            </w:r>
            <w:r w:rsidR="001211B9">
              <w:rPr>
                <w:rFonts w:ascii="Rubik" w:hAnsi="Rubik" w:cs="Rubik"/>
                <w:color w:val="2C3E72"/>
                <w:sz w:val="22"/>
                <w:szCs w:val="22"/>
                <w:shd w:val="clear" w:color="auto" w:fill="FFFFFF"/>
                <w:lang w:val="en-GB"/>
              </w:rPr>
              <w:t>when</w:t>
            </w:r>
            <w:r>
              <w:rPr>
                <w:rFonts w:ascii="Rubik" w:hAnsi="Rubik" w:cs="Rubik"/>
                <w:color w:val="2C3E72"/>
                <w:sz w:val="22"/>
                <w:szCs w:val="22"/>
                <w:shd w:val="clear" w:color="auto" w:fill="FFFFFF"/>
                <w:lang w:val="en-GB"/>
              </w:rPr>
              <w:t xml:space="preserve"> there is an error in the settings a Warning Message appears just above the block in a Blue Banner.</w:t>
            </w:r>
            <w:r w:rsidR="009A4626">
              <w:rPr>
                <w:rFonts w:ascii="Rubik" w:hAnsi="Rubik" w:cs="Rubik"/>
                <w:color w:val="2C3E72"/>
                <w:sz w:val="22"/>
                <w:szCs w:val="22"/>
                <w:shd w:val="clear" w:color="auto" w:fill="FFFFFF"/>
                <w:lang w:val="en-GB"/>
              </w:rPr>
              <w:t xml:space="preserve"> </w:t>
            </w:r>
            <w:r>
              <w:rPr>
                <w:rFonts w:ascii="Rubik" w:hAnsi="Rubik" w:cs="Rubik"/>
                <w:color w:val="2C3E72"/>
                <w:sz w:val="22"/>
                <w:szCs w:val="22"/>
                <w:shd w:val="clear" w:color="auto" w:fill="FFFFFF"/>
                <w:lang w:val="en-GB"/>
              </w:rPr>
              <w:t>We have now implemented a small change to amend this warning message banner from Blue to Red.</w:t>
            </w:r>
          </w:p>
          <w:p w14:paraId="13F83B2E" w14:textId="77777777" w:rsidR="006A2278" w:rsidRDefault="006A2278" w:rsidP="00880B4C">
            <w:pPr>
              <w:widowControl/>
              <w:autoSpaceDE/>
              <w:autoSpaceDN/>
              <w:jc w:val="both"/>
              <w:rPr>
                <w:rFonts w:ascii="Rubik" w:hAnsi="Rubik" w:cs="Rubik"/>
                <w:color w:val="2C3E72"/>
                <w:sz w:val="22"/>
                <w:szCs w:val="22"/>
                <w:shd w:val="clear" w:color="auto" w:fill="FFFFFF"/>
                <w:lang w:val="en-GB"/>
              </w:rPr>
            </w:pPr>
          </w:p>
          <w:p w14:paraId="178440A0" w14:textId="221C8CB5" w:rsidR="004F3E1B" w:rsidRPr="004F3E1B" w:rsidRDefault="00332646" w:rsidP="00880B4C">
            <w:pPr>
              <w:widowControl/>
              <w:autoSpaceDE/>
              <w:autoSpaceDN/>
              <w:jc w:val="both"/>
              <w:rPr>
                <w:rFonts w:ascii="Rubik SemiBold" w:hAnsi="Rubik SemiBold" w:cs="Rubik SemiBold"/>
                <w:color w:val="2C3E72"/>
                <w:sz w:val="22"/>
                <w:szCs w:val="22"/>
                <w:shd w:val="clear" w:color="auto" w:fill="FFFFFF"/>
                <w:lang w:val="en-GB"/>
              </w:rPr>
            </w:pPr>
            <w:r>
              <w:rPr>
                <w:rFonts w:ascii="Rubik SemiBold" w:hAnsi="Rubik SemiBold" w:cs="Rubik SemiBold"/>
                <w:color w:val="2C3E72"/>
                <w:sz w:val="22"/>
                <w:szCs w:val="22"/>
                <w:shd w:val="clear" w:color="auto" w:fill="FFFFFF"/>
                <w:lang w:val="en-GB"/>
              </w:rPr>
              <w:t xml:space="preserve"> </w:t>
            </w:r>
            <w:r w:rsidR="004F3E1B" w:rsidRPr="004F3E1B">
              <w:rPr>
                <w:rFonts w:ascii="Rubik SemiBold" w:hAnsi="Rubik SemiBold" w:cs="Rubik SemiBold"/>
                <w:color w:val="2C3E72"/>
                <w:sz w:val="22"/>
                <w:szCs w:val="22"/>
                <w:shd w:val="clear" w:color="auto" w:fill="FFFFFF"/>
                <w:lang w:val="en-GB"/>
              </w:rPr>
              <w:t>Current Display                                                New Display</w:t>
            </w:r>
          </w:p>
          <w:p w14:paraId="5AD91591" w14:textId="7E23A5D1" w:rsidR="001211B9" w:rsidRDefault="006A2278" w:rsidP="00880B4C">
            <w:pPr>
              <w:widowControl/>
              <w:autoSpaceDE/>
              <w:autoSpaceDN/>
              <w:jc w:val="both"/>
              <w:rPr>
                <w:noProof/>
              </w:rPr>
            </w:pPr>
            <w:r w:rsidRPr="00FD2170">
              <w:rPr>
                <w:noProof/>
                <w:color w:val="FF0000"/>
              </w:rPr>
              <mc:AlternateContent>
                <mc:Choice Requires="wps">
                  <w:drawing>
                    <wp:anchor distT="0" distB="0" distL="114300" distR="114300" simplePos="0" relativeHeight="251715072" behindDoc="0" locked="0" layoutInCell="1" allowOverlap="1" wp14:anchorId="6017A9E0" wp14:editId="26319740">
                      <wp:simplePos x="0" y="0"/>
                      <wp:positionH relativeFrom="column">
                        <wp:posOffset>4094480</wp:posOffset>
                      </wp:positionH>
                      <wp:positionV relativeFrom="paragraph">
                        <wp:posOffset>266700</wp:posOffset>
                      </wp:positionV>
                      <wp:extent cx="457200" cy="266700"/>
                      <wp:effectExtent l="38100" t="38100" r="19050" b="19050"/>
                      <wp:wrapNone/>
                      <wp:docPr id="399881615" name="Straight Arrow Connector 1"/>
                      <wp:cNvGraphicFramePr/>
                      <a:graphic xmlns:a="http://schemas.openxmlformats.org/drawingml/2006/main">
                        <a:graphicData uri="http://schemas.microsoft.com/office/word/2010/wordprocessingShape">
                          <wps:wsp>
                            <wps:cNvCnPr/>
                            <wps:spPr>
                              <a:xfrm flipH="1" flipV="1">
                                <a:off x="0" y="0"/>
                                <a:ext cx="457200" cy="26670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7A893E6" id="_x0000_t32" coordsize="21600,21600" o:spt="32" o:oned="t" path="m,l21600,21600e" filled="f">
                      <v:path arrowok="t" fillok="f" o:connecttype="none"/>
                      <o:lock v:ext="edit" shapetype="t"/>
                    </v:shapetype>
                    <v:shape id="Straight Arrow Connector 1" o:spid="_x0000_s1026" type="#_x0000_t32" style="position:absolute;margin-left:322.4pt;margin-top:21pt;width:36pt;height:21pt;flip:x y;z-index:251715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hN5wEAACEEAAAOAAAAZHJzL2Uyb0RvYy54bWysU02P0zAQvSPxHyzfadoC3VXUdA9dCgcE&#10;K77urmMnlhzbGg9N8u8ZO2mWBXEAkYM1E897M/NmvL8bOssuCqLxruKb1Zoz5aSvjWsq/vXL6cUt&#10;ZxGFq4X1TlV8VJHfHZ4/2/ehVFvfelsrYETiYtmHireIoSyKKFvVibjyQTm61B46geRCU9QgemLv&#10;bLFdr3dF76EO4KWKkf7eT5f8kPm1VhI/ah0VMltxqg3zCfk8p7M47EXZgAitkXMZ4h+q6IRxlHSh&#10;uhco2Hcwv1F1RoKPXuNK+q7wWhupcg/UzWb9SzefWxFU7oXEiWGRKf4/WvnhcnQPQDL0IZYxPEDq&#10;YtDQMW1NeEcz5dn6lqx0RzWzIQs4LgKqAZmkn69e39BQOJN0td3tbsgm5mIiTOAAEd8q37FkVDwi&#10;CNO0ePTO0ag8TCnE5X3ECXgFJLB1rK/4y9sN0SY/emvqk7E2O9CcjxbYRdCkT6c1fXPuJ2EojH3j&#10;aoZjoG1EMMI1Vs2R1lGxjzpkC0erpuSflGampi6nIvOKqiWlkFI53CxMFJ1gmspbgHPZabf/BJzj&#10;E1Tl9f0b8ILImb3DBdwZ52ES7Wl2HK4l6yn+qsDUd5Lg7Osxb0iWhvYwT3R+M2nRf/Yz/PFlH34A&#10;AAD//wMAUEsDBBQABgAIAAAAIQCMxVyC3gAAAAkBAAAPAAAAZHJzL2Rvd25yZXYueG1sTI/BTsMw&#10;EETvSPyDtUjcqN0qClWIU0FQJS4IYThwdGM3sYjXke22yd+znOC4s6OZN/Vu9iM725hcQAnrlQBm&#10;sQvGYS/h82N/twWWskajx4BWwmIT7Jrrq1pXJlzw3Z5V7hmFYKq0hCHnqeI8dYP1Oq3CZJF+xxC9&#10;znTGnpuoLxTuR74RouReO6SGQU+2HWz3rU6eer/exItybr+8qudlOj6pKNpWytub+fEBWLZz/jPD&#10;Lz6hQ0NMh3BCk9gooSwKQs8Sig1tIsP9uiThIGFbCOBNzf8vaH4AAAD//wMAUEsBAi0AFAAGAAgA&#10;AAAhALaDOJL+AAAA4QEAABMAAAAAAAAAAAAAAAAAAAAAAFtDb250ZW50X1R5cGVzXS54bWxQSwEC&#10;LQAUAAYACAAAACEAOP0h/9YAAACUAQAACwAAAAAAAAAAAAAAAAAvAQAAX3JlbHMvLnJlbHNQSwEC&#10;LQAUAAYACAAAACEAKVEoTecBAAAhBAAADgAAAAAAAAAAAAAAAAAuAgAAZHJzL2Uyb0RvYy54bWxQ&#10;SwECLQAUAAYACAAAACEAjMVcgt4AAAAJAQAADwAAAAAAAAAAAAAAAABBBAAAZHJzL2Rvd25yZXYu&#10;eG1sUEsFBgAAAAAEAAQA8wAAAEwFAAAAAA==&#10;" strokecolor="red" strokeweight="3pt">
                      <v:stroke endarrow="block"/>
                    </v:shape>
                  </w:pict>
                </mc:Fallback>
              </mc:AlternateContent>
            </w:r>
            <w:r w:rsidR="00FD2170" w:rsidRPr="00FD2170">
              <w:rPr>
                <w:noProof/>
                <w:color w:val="FF0000"/>
              </w:rPr>
              <mc:AlternateContent>
                <mc:Choice Requires="wps">
                  <w:drawing>
                    <wp:anchor distT="0" distB="0" distL="114300" distR="114300" simplePos="0" relativeHeight="251698688" behindDoc="0" locked="0" layoutInCell="1" allowOverlap="1" wp14:anchorId="33B58CEF" wp14:editId="66931C18">
                      <wp:simplePos x="0" y="0"/>
                      <wp:positionH relativeFrom="column">
                        <wp:posOffset>1359535</wp:posOffset>
                      </wp:positionH>
                      <wp:positionV relativeFrom="paragraph">
                        <wp:posOffset>264160</wp:posOffset>
                      </wp:positionV>
                      <wp:extent cx="457200" cy="266700"/>
                      <wp:effectExtent l="38100" t="38100" r="19050" b="19050"/>
                      <wp:wrapNone/>
                      <wp:docPr id="920429109" name="Straight Arrow Connector 1"/>
                      <wp:cNvGraphicFramePr/>
                      <a:graphic xmlns:a="http://schemas.openxmlformats.org/drawingml/2006/main">
                        <a:graphicData uri="http://schemas.microsoft.com/office/word/2010/wordprocessingShape">
                          <wps:wsp>
                            <wps:cNvCnPr/>
                            <wps:spPr>
                              <a:xfrm flipH="1" flipV="1">
                                <a:off x="0" y="0"/>
                                <a:ext cx="457200" cy="26670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7F2E748" id="_x0000_t32" coordsize="21600,21600" o:spt="32" o:oned="t" path="m,l21600,21600e" filled="f">
                      <v:path arrowok="t" fillok="f" o:connecttype="none"/>
                      <o:lock v:ext="edit" shapetype="t"/>
                    </v:shapetype>
                    <v:shape id="Straight Arrow Connector 1" o:spid="_x0000_s1026" type="#_x0000_t32" style="position:absolute;margin-left:107.05pt;margin-top:20.8pt;width:36pt;height:21pt;flip:x y;z-index:251698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hN5wEAACEEAAAOAAAAZHJzL2Uyb0RvYy54bWysU02P0zAQvSPxHyzfadoC3VXUdA9dCgcE&#10;K77urmMnlhzbGg9N8u8ZO2mWBXEAkYM1E897M/NmvL8bOssuCqLxruKb1Zoz5aSvjWsq/vXL6cUt&#10;ZxGFq4X1TlV8VJHfHZ4/2/ehVFvfelsrYETiYtmHireIoSyKKFvVibjyQTm61B46geRCU9QgemLv&#10;bLFdr3dF76EO4KWKkf7eT5f8kPm1VhI/ah0VMltxqg3zCfk8p7M47EXZgAitkXMZ4h+q6IRxlHSh&#10;uhco2Hcwv1F1RoKPXuNK+q7wWhupcg/UzWb9SzefWxFU7oXEiWGRKf4/WvnhcnQPQDL0IZYxPEDq&#10;YtDQMW1NeEcz5dn6lqx0RzWzIQs4LgKqAZmkn69e39BQOJN0td3tbsgm5mIiTOAAEd8q37FkVDwi&#10;CNO0ePTO0ag8TCnE5X3ECXgFJLB1rK/4y9sN0SY/emvqk7E2O9CcjxbYRdCkT6c1fXPuJ2EojH3j&#10;aoZjoG1EMMI1Vs2R1lGxjzpkC0erpuSflGampi6nIvOKqiWlkFI53CxMFJ1gmspbgHPZabf/BJzj&#10;E1Tl9f0b8ILImb3DBdwZ52ES7Wl2HK4l6yn+qsDUd5Lg7Osxb0iWhvYwT3R+M2nRf/Yz/PFlH34A&#10;AAD//wMAUEsDBBQABgAIAAAAIQCNO0BE3gAAAAkBAAAPAAAAZHJzL2Rvd25yZXYueG1sTI/BSsQw&#10;EIbvgu8QRvDmJq1LKbXpopUFLyJGDx6zzWwbbJLSZHfbt3c86XFmPv7/m3q3uJGdcY42eAnZRgBD&#10;3wVjfS/h82N/VwKLSXujx+BRwooRds31Va0rEy7+Hc8q9YxCfKy0hCGlqeI8dgM6HTdhQk+3Y5id&#10;TjTOPTezvlC4G3kuRMGdtp4aBj1hO2D3rU6Oer/exIuydr++qud1Oj6pWbStlLc3y+MDsIRL+oPh&#10;V5/UoSGnQzh5E9koIc+2GaEStlkBjIC8LGhxkFDeF8Cbmv//oPkBAAD//wMAUEsBAi0AFAAGAAgA&#10;AAAhALaDOJL+AAAA4QEAABMAAAAAAAAAAAAAAAAAAAAAAFtDb250ZW50X1R5cGVzXS54bWxQSwEC&#10;LQAUAAYACAAAACEAOP0h/9YAAACUAQAACwAAAAAAAAAAAAAAAAAvAQAAX3JlbHMvLnJlbHNQSwEC&#10;LQAUAAYACAAAACEAKVEoTecBAAAhBAAADgAAAAAAAAAAAAAAAAAuAgAAZHJzL2Uyb0RvYy54bWxQ&#10;SwECLQAUAAYACAAAACEAjTtARN4AAAAJAQAADwAAAAAAAAAAAAAAAABBBAAAZHJzL2Rvd25yZXYu&#10;eG1sUEsFBgAAAAAEAAQA8wAAAEwFAAAAAA==&#10;" strokecolor="red" strokeweight="3pt">
                      <v:stroke endarrow="block"/>
                    </v:shape>
                  </w:pict>
                </mc:Fallback>
              </mc:AlternateContent>
            </w:r>
            <w:r w:rsidR="004F3E1B">
              <w:rPr>
                <w:noProof/>
              </w:rPr>
              <w:t xml:space="preserve"> </w:t>
            </w:r>
            <w:r w:rsidR="004F3E1B">
              <w:rPr>
                <w:noProof/>
              </w:rPr>
              <w:drawing>
                <wp:inline distT="0" distB="0" distL="0" distR="0" wp14:anchorId="01B47F94" wp14:editId="5298F84F">
                  <wp:extent cx="2373630" cy="1440815"/>
                  <wp:effectExtent l="19050" t="19050" r="26670" b="26035"/>
                  <wp:docPr id="552416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416332" name=""/>
                          <pic:cNvPicPr/>
                        </pic:nvPicPr>
                        <pic:blipFill>
                          <a:blip r:embed="rId34">
                            <a:extLst>
                              <a:ext uri="{28A0092B-C50C-407E-A947-70E740481C1C}">
                                <a14:useLocalDpi xmlns:a14="http://schemas.microsoft.com/office/drawing/2010/main" val="0"/>
                              </a:ext>
                            </a:extLst>
                          </a:blip>
                          <a:stretch>
                            <a:fillRect/>
                          </a:stretch>
                        </pic:blipFill>
                        <pic:spPr>
                          <a:xfrm>
                            <a:off x="0" y="0"/>
                            <a:ext cx="2481020" cy="1506002"/>
                          </a:xfrm>
                          <a:prstGeom prst="rect">
                            <a:avLst/>
                          </a:prstGeom>
                          <a:ln>
                            <a:solidFill>
                              <a:srgbClr val="13A3C9"/>
                            </a:solidFill>
                          </a:ln>
                        </pic:spPr>
                      </pic:pic>
                    </a:graphicData>
                  </a:graphic>
                </wp:inline>
              </w:drawing>
            </w:r>
            <w:r w:rsidR="004F3E1B">
              <w:rPr>
                <w:noProof/>
              </w:rPr>
              <w:t xml:space="preserve">  </w:t>
            </w:r>
            <w:r>
              <w:rPr>
                <w:noProof/>
              </w:rPr>
              <w:t xml:space="preserve"> </w:t>
            </w:r>
            <w:r>
              <w:rPr>
                <w:noProof/>
              </w:rPr>
              <w:drawing>
                <wp:inline distT="0" distB="0" distL="0" distR="0" wp14:anchorId="68BB42F6" wp14:editId="44F2ADF5">
                  <wp:extent cx="2861310" cy="1455202"/>
                  <wp:effectExtent l="19050" t="19050" r="15240" b="12065"/>
                  <wp:docPr id="930818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818836" name=""/>
                          <pic:cNvPicPr/>
                        </pic:nvPicPr>
                        <pic:blipFill>
                          <a:blip r:embed="rId35"/>
                          <a:stretch>
                            <a:fillRect/>
                          </a:stretch>
                        </pic:blipFill>
                        <pic:spPr>
                          <a:xfrm>
                            <a:off x="0" y="0"/>
                            <a:ext cx="2882145" cy="1465798"/>
                          </a:xfrm>
                          <a:prstGeom prst="rect">
                            <a:avLst/>
                          </a:prstGeom>
                          <a:ln>
                            <a:solidFill>
                              <a:srgbClr val="12A3C9"/>
                            </a:solidFill>
                          </a:ln>
                        </pic:spPr>
                      </pic:pic>
                    </a:graphicData>
                  </a:graphic>
                </wp:inline>
              </w:drawing>
            </w:r>
          </w:p>
          <w:p w14:paraId="4A310DFE" w14:textId="3036D5BE" w:rsidR="00B03543" w:rsidRDefault="00B03543" w:rsidP="00880B4C">
            <w:pPr>
              <w:widowControl/>
              <w:autoSpaceDE/>
              <w:autoSpaceDN/>
              <w:jc w:val="both"/>
              <w:rPr>
                <w:rFonts w:ascii="Rubik" w:hAnsi="Rubik" w:cs="Rubik"/>
                <w:color w:val="2C3E72"/>
                <w:sz w:val="22"/>
                <w:szCs w:val="22"/>
                <w:shd w:val="clear" w:color="auto" w:fill="FFFFFF"/>
                <w:lang w:val="en-GB"/>
              </w:rPr>
            </w:pPr>
          </w:p>
          <w:p w14:paraId="7AF88BF3" w14:textId="2C662025" w:rsidR="001211B9" w:rsidRPr="002033B4" w:rsidRDefault="00000000" w:rsidP="00880B4C">
            <w:pPr>
              <w:widowControl/>
              <w:autoSpaceDE/>
              <w:autoSpaceDN/>
              <w:jc w:val="both"/>
              <w:rPr>
                <w:rFonts w:ascii="Rubik" w:hAnsi="Rubik" w:cs="Rubik"/>
                <w:color w:val="2C3E72"/>
                <w:sz w:val="22"/>
                <w:szCs w:val="22"/>
                <w:shd w:val="clear" w:color="auto" w:fill="FFFFFF"/>
                <w:lang w:val="en-GB"/>
              </w:rPr>
            </w:pPr>
            <w:hyperlink r:id="rId36" w:history="1">
              <w:r w:rsidR="00A267AF" w:rsidRPr="00FA5FB0">
                <w:rPr>
                  <w:rStyle w:val="Hyperlink"/>
                  <w:rFonts w:ascii="Rubik SemiBold" w:hAnsi="Rubik SemiBold" w:cs="Rubik SemiBold"/>
                  <w:sz w:val="22"/>
                  <w:szCs w:val="22"/>
                  <w:shd w:val="clear" w:color="auto" w:fill="FFFFFF"/>
                  <w:lang w:val="en-GB"/>
                </w:rPr>
                <w:t xml:space="preserve">See the CMS Support Site for more Information on the </w:t>
              </w:r>
              <w:r w:rsidR="00A267AF">
                <w:rPr>
                  <w:rStyle w:val="Hyperlink"/>
                  <w:rFonts w:ascii="Rubik SemiBold" w:hAnsi="Rubik SemiBold" w:cs="Rubik SemiBold"/>
                  <w:sz w:val="22"/>
                  <w:szCs w:val="22"/>
                  <w:shd w:val="clear" w:color="auto" w:fill="FFFFFF"/>
                  <w:lang w:val="en-GB"/>
                </w:rPr>
                <w:t>Links Organiser</w:t>
              </w:r>
            </w:hyperlink>
          </w:p>
        </w:tc>
        <w:tc>
          <w:tcPr>
            <w:tcW w:w="1417" w:type="dxa"/>
          </w:tcPr>
          <w:p w14:paraId="2C1DF3E5" w14:textId="5B9DAE44" w:rsidR="002033B4" w:rsidRDefault="002033B4"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 xml:space="preserve">CMS Support </w:t>
            </w:r>
            <w:r w:rsidRPr="006A2278">
              <w:rPr>
                <w:rFonts w:ascii="Rubik" w:hAnsi="Rubik" w:cs="Rubik"/>
                <w:b/>
                <w:bCs/>
                <w:color w:val="2C3E72"/>
                <w:sz w:val="22"/>
                <w:szCs w:val="22"/>
                <w:shd w:val="clear" w:color="auto" w:fill="FFFFFF"/>
                <w:lang w:val="en-GB"/>
                <w14:textOutline w14:w="9525" w14:cap="rnd" w14:cmpd="sng" w14:algn="ctr">
                  <w14:solidFill>
                    <w14:srgbClr w14:val="12A3C9"/>
                  </w14:solidFill>
                  <w14:prstDash w14:val="solid"/>
                  <w14:bevel/>
                </w14:textOutline>
              </w:rPr>
              <w:t>Team</w:t>
            </w:r>
          </w:p>
        </w:tc>
      </w:tr>
      <w:tr w:rsidR="00141CB4" w:rsidRPr="00CD5649" w14:paraId="707692FB" w14:textId="77777777" w:rsidTr="00E048AE">
        <w:tc>
          <w:tcPr>
            <w:tcW w:w="1560" w:type="dxa"/>
          </w:tcPr>
          <w:p w14:paraId="2977E7B5" w14:textId="7C842B6E" w:rsidR="00141CB4" w:rsidRPr="00184BC4" w:rsidRDefault="00141CB4"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Pr="00332646">
              <w:rPr>
                <w:rFonts w:ascii="Rubik" w:hAnsi="Rubik" w:cs="Rubik"/>
                <w:b/>
                <w:bCs/>
                <w:color w:val="2C3E72"/>
                <w:sz w:val="22"/>
                <w:szCs w:val="22"/>
                <w:shd w:val="clear" w:color="auto" w:fill="FFFFFF"/>
                <w:lang w:val="en-GB"/>
              </w:rPr>
              <w:t>1</w:t>
            </w:r>
            <w:r w:rsidR="000C3BF1" w:rsidRPr="00332646">
              <w:rPr>
                <w:rFonts w:ascii="Rubik" w:hAnsi="Rubik" w:cs="Rubik"/>
                <w:b/>
                <w:bCs/>
                <w:color w:val="2C3E72"/>
                <w:sz w:val="22"/>
                <w:szCs w:val="22"/>
                <w:shd w:val="clear" w:color="auto" w:fill="FFFFFF"/>
                <w:lang w:val="en-GB"/>
              </w:rPr>
              <w:t>4</w:t>
            </w:r>
            <w:r w:rsidRPr="00332646">
              <w:rPr>
                <w:rFonts w:ascii="Rubik" w:hAnsi="Rubik" w:cs="Rubik"/>
                <w:b/>
                <w:bCs/>
                <w:color w:val="2C3E72"/>
                <w:sz w:val="22"/>
                <w:szCs w:val="22"/>
                <w:shd w:val="clear" w:color="auto" w:fill="FFFFFF"/>
                <w:lang w:val="en-GB"/>
              </w:rPr>
              <w:t xml:space="preserve"> DOS GP Update</w:t>
            </w:r>
          </w:p>
        </w:tc>
        <w:tc>
          <w:tcPr>
            <w:tcW w:w="8789" w:type="dxa"/>
          </w:tcPr>
          <w:p w14:paraId="6B77D7B4" w14:textId="0BD784F2" w:rsidR="00ED448A" w:rsidRDefault="00141CB4" w:rsidP="002033B4">
            <w:pPr>
              <w:widowControl/>
              <w:autoSpaceDE/>
              <w:autoSpaceDN/>
              <w:jc w:val="both"/>
              <w:rPr>
                <w:rFonts w:ascii="Rubik" w:hAnsi="Rubik" w:cs="Rubik"/>
                <w:color w:val="2C3E72"/>
                <w:sz w:val="22"/>
                <w:szCs w:val="22"/>
                <w:shd w:val="clear" w:color="auto" w:fill="FFFFFF"/>
                <w:lang w:val="en-GB"/>
              </w:rPr>
            </w:pPr>
            <w:r w:rsidRPr="00141CB4">
              <w:rPr>
                <w:rFonts w:ascii="Rubik" w:hAnsi="Rubik" w:cs="Rubik"/>
                <w:color w:val="2C3E72"/>
                <w:sz w:val="22"/>
                <w:szCs w:val="22"/>
                <w:shd w:val="clear" w:color="auto" w:fill="FFFFFF"/>
                <w:lang w:val="en-GB"/>
              </w:rPr>
              <w:t>We have now</w:t>
            </w:r>
            <w:r>
              <w:rPr>
                <w:rFonts w:ascii="Rubik" w:hAnsi="Rubik" w:cs="Rubik"/>
                <w:color w:val="2C3E72"/>
                <w:sz w:val="22"/>
                <w:szCs w:val="22"/>
                <w:shd w:val="clear" w:color="auto" w:fill="FFFFFF"/>
                <w:lang w:val="en-GB"/>
              </w:rPr>
              <w:t xml:space="preserve"> made an update to the </w:t>
            </w:r>
            <w:r w:rsidR="00ED448A">
              <w:rPr>
                <w:rFonts w:ascii="Rubik" w:hAnsi="Rubik" w:cs="Rubik"/>
                <w:color w:val="2C3E72"/>
                <w:sz w:val="22"/>
                <w:szCs w:val="22"/>
                <w:shd w:val="clear" w:color="auto" w:fill="FFFFFF"/>
                <w:lang w:val="en-GB"/>
              </w:rPr>
              <w:t xml:space="preserve">DOS display for when users are searching for my nearest GP. If checked ‘yes’ within the database </w:t>
            </w:r>
            <w:r w:rsidR="00ED448A" w:rsidRPr="00ED448A">
              <w:rPr>
                <w:rFonts w:ascii="Rubik" w:hAnsi="Rubik" w:cs="Rubik"/>
                <w:b/>
                <w:bCs/>
                <w:color w:val="2C3E72"/>
                <w:sz w:val="22"/>
                <w:szCs w:val="22"/>
                <w:shd w:val="clear" w:color="auto" w:fill="FFFFFF"/>
                <w:lang w:val="en-GB"/>
              </w:rPr>
              <w:t>‘Accepting NHS Patients’</w:t>
            </w:r>
            <w:r w:rsidR="00ED448A">
              <w:rPr>
                <w:rFonts w:ascii="Rubik" w:hAnsi="Rubik" w:cs="Rubik"/>
                <w:color w:val="2C3E72"/>
                <w:sz w:val="22"/>
                <w:szCs w:val="22"/>
                <w:shd w:val="clear" w:color="auto" w:fill="FFFFFF"/>
                <w:lang w:val="en-GB"/>
              </w:rPr>
              <w:t xml:space="preserve"> will appear on the GP Details page. </w:t>
            </w:r>
          </w:p>
          <w:p w14:paraId="0E691F88" w14:textId="38BEE575" w:rsidR="00ED448A" w:rsidRPr="00DE7745" w:rsidRDefault="00ED448A" w:rsidP="002033B4">
            <w:pPr>
              <w:widowControl/>
              <w:autoSpaceDE/>
              <w:autoSpaceDN/>
              <w:jc w:val="both"/>
              <w:rPr>
                <w:rFonts w:ascii="Segoe UI" w:hAnsi="Segoe UI" w:cs="Segoe UI"/>
                <w:color w:val="000000"/>
                <w:sz w:val="21"/>
                <w:szCs w:val="21"/>
                <w:shd w:val="clear" w:color="auto" w:fill="FFFFFF"/>
              </w:rPr>
            </w:pPr>
            <w:r>
              <w:rPr>
                <w:rFonts w:ascii="Rubik" w:hAnsi="Rubik" w:cs="Rubik"/>
                <w:color w:val="2C3E72"/>
                <w:sz w:val="22"/>
                <w:szCs w:val="22"/>
                <w:shd w:val="clear" w:color="auto" w:fill="FFFFFF"/>
                <w:lang w:val="en-GB"/>
              </w:rPr>
              <w:t>The update will now allow this detail to also display on the GP results page, before stepping into a specific practice.</w:t>
            </w:r>
            <w:r>
              <w:rPr>
                <w:rFonts w:ascii="Segoe UI" w:hAnsi="Segoe UI" w:cs="Segoe UI"/>
                <w:color w:val="000000"/>
                <w:sz w:val="21"/>
                <w:szCs w:val="21"/>
                <w:shd w:val="clear" w:color="auto" w:fill="FFFFFF"/>
              </w:rPr>
              <w:t xml:space="preserve"> </w:t>
            </w:r>
          </w:p>
          <w:p w14:paraId="39495781" w14:textId="0E758243" w:rsidR="00141CB4" w:rsidRDefault="00DE7745" w:rsidP="002033B4">
            <w:pPr>
              <w:widowControl/>
              <w:autoSpaceDE/>
              <w:autoSpaceDN/>
              <w:jc w:val="both"/>
              <w:rPr>
                <w:noProof/>
              </w:rPr>
            </w:pPr>
            <w:r w:rsidRPr="00184BC4">
              <w:rPr>
                <w:rFonts w:ascii="Rubik" w:hAnsi="Rubik" w:cs="Rubik"/>
                <w:noProof/>
                <w:color w:val="2C3E72"/>
                <w:sz w:val="22"/>
                <w:szCs w:val="22"/>
              </w:rPr>
              <mc:AlternateContent>
                <mc:Choice Requires="wps">
                  <w:drawing>
                    <wp:anchor distT="0" distB="0" distL="114300" distR="114300" simplePos="0" relativeHeight="251717120" behindDoc="0" locked="0" layoutInCell="1" allowOverlap="1" wp14:anchorId="6C721D23" wp14:editId="4C65B466">
                      <wp:simplePos x="0" y="0"/>
                      <wp:positionH relativeFrom="column">
                        <wp:posOffset>4528102</wp:posOffset>
                      </wp:positionH>
                      <wp:positionV relativeFrom="paragraph">
                        <wp:posOffset>1609282</wp:posOffset>
                      </wp:positionV>
                      <wp:extent cx="857250" cy="182383"/>
                      <wp:effectExtent l="19050" t="19050" r="19050" b="27305"/>
                      <wp:wrapNone/>
                      <wp:docPr id="250337496" name="Rectangle 1"/>
                      <wp:cNvGraphicFramePr/>
                      <a:graphic xmlns:a="http://schemas.openxmlformats.org/drawingml/2006/main">
                        <a:graphicData uri="http://schemas.microsoft.com/office/word/2010/wordprocessingShape">
                          <wps:wsp>
                            <wps:cNvSpPr/>
                            <wps:spPr>
                              <a:xfrm>
                                <a:off x="0" y="0"/>
                                <a:ext cx="857250" cy="182383"/>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598C6" id="Rectangle 1" o:spid="_x0000_s1026" style="position:absolute;margin-left:356.55pt;margin-top:126.7pt;width:67.5pt;height:14.3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W+ygwIAAGgFAAAOAAAAZHJzL2Uyb0RvYy54bWysVEtv2zAMvg/YfxB0Xx2nzZYFdYqgRYYB&#10;RVusHXpWZCk2IIsapcTJfv0o+ZGgG3YYloMimeRH8uPj+ubQGLZX6GuwBc8vJpwpK6Gs7bbg31/W&#10;H+ac+SBsKQxYVfCj8vxm+f7ddesWagoVmFIhIxDrF60reBWCW2SZl5VqhL8ApywJNWAjAj1xm5Uo&#10;WkJvTDadTD5mLWDpEKTynr7edUK+TPhaKxketfYqMFNwii2kE9O5iWe2vBaLLQpX1bIPQ/xDFI2o&#10;LTkdoe5EEGyH9W9QTS0RPOhwIaHJQOtaqpQDZZNP3mTzXAmnUi5EjncjTf7/wcqH/bN7QqKhdX7h&#10;6RqzOGhs4j/Fxw6JrONIljoEJunjfPZpOiNKJYny+fRyfhnJzE7GDn34oqBh8VJwpFokisT+3odO&#10;dVCJviysa2NSPYxlbcGn5GGWLDyYuozSqOdxu7k1yPaCSrpeT+jXOz5TozCMpWhOSaVbOBoVMYz9&#10;pjSrS0pj2nmI/aZGWCGlsiHvRJUoVectn505GyxSzgkwImuKcsTuAQbNDmTA7hjo9aOpSu06Gk/+&#10;FlhnPFokz2DDaNzUFvBPAIay6j13+gNJHTWRpQ2UxydkCN2weCfXNVXwXvjwJJCmg4pOEx8e6dAG&#10;qFLQ3zirAH/+6XvUp6YlKWctTVvB/Y+dQMWZ+WqpnT/nV1dxPNPjijqLHngu2ZxL7K65Bap+TrvF&#10;yXSN+sEMV43QvNJiWEWvJBJWku+Cy4DD4zZ0W4BWi1SrVVKjkXQi3NtnJyN4ZDV26MvhVaDr2zhQ&#10;/z/AMJli8aabO91oaWG1C6Dr1OonXnu+aZxT4/SrJ+6L83fSOi3I5S8AAAD//wMAUEsDBBQABgAI&#10;AAAAIQDfLNbt4AAAAAsBAAAPAAAAZHJzL2Rvd25yZXYueG1sTI/BTsMwDIbvSLxDZCQuiKXtxqhK&#10;0wkxIW6TKGhc3SZrKxKnarKt8PSYExz9+9Pvz+VmdlaczBQGTwrSRQLCUOv1QJ2C97fn2xxEiEga&#10;rSej4MsE2FSXFyUW2p/p1Zzq2AkuoVCggj7GsZAytL1xGBZ+NMS7g58cRh6nTuoJz1zurMySZC0d&#10;DsQXehzNU2/az/roFDT70X4ftu5j3tdrwt3LDml7o9T11fz4ACKaOf7B8KvP6lCxU+OPpIOwCu7T&#10;ZcqoguxuuQLBRL7KOWk4ybMUZFXK/z9UPwAAAP//AwBQSwECLQAUAAYACAAAACEAtoM4kv4AAADh&#10;AQAAEwAAAAAAAAAAAAAAAAAAAAAAW0NvbnRlbnRfVHlwZXNdLnhtbFBLAQItABQABgAIAAAAIQA4&#10;/SH/1gAAAJQBAAALAAAAAAAAAAAAAAAAAC8BAABfcmVscy8ucmVsc1BLAQItABQABgAIAAAAIQBW&#10;IW+ygwIAAGgFAAAOAAAAAAAAAAAAAAAAAC4CAABkcnMvZTJvRG9jLnhtbFBLAQItABQABgAIAAAA&#10;IQDfLNbt4AAAAAsBAAAPAAAAAAAAAAAAAAAAAN0EAABkcnMvZG93bnJldi54bWxQSwUGAAAAAAQA&#10;BADzAAAA6gUAAAAA&#10;" filled="f" strokecolor="red" strokeweight="2.25pt"/>
                  </w:pict>
                </mc:Fallback>
              </mc:AlternateContent>
            </w:r>
            <w:r w:rsidR="004F3E1B">
              <w:rPr>
                <w:noProof/>
              </w:rPr>
              <w:t xml:space="preserve"> </w:t>
            </w:r>
            <w:r>
              <w:rPr>
                <w:noProof/>
              </w:rPr>
              <w:drawing>
                <wp:inline distT="0" distB="0" distL="0" distR="0" wp14:anchorId="1F5DE4DF" wp14:editId="34CF1E9B">
                  <wp:extent cx="5419495" cy="3531870"/>
                  <wp:effectExtent l="19050" t="19050" r="10160" b="11430"/>
                  <wp:docPr id="14169382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938280" name=""/>
                          <pic:cNvPicPr/>
                        </pic:nvPicPr>
                        <pic:blipFill>
                          <a:blip r:embed="rId37"/>
                          <a:stretch>
                            <a:fillRect/>
                          </a:stretch>
                        </pic:blipFill>
                        <pic:spPr>
                          <a:xfrm>
                            <a:off x="0" y="0"/>
                            <a:ext cx="5447059" cy="3549833"/>
                          </a:xfrm>
                          <a:prstGeom prst="rect">
                            <a:avLst/>
                          </a:prstGeom>
                          <a:ln>
                            <a:solidFill>
                              <a:srgbClr val="13A3C9"/>
                            </a:solidFill>
                          </a:ln>
                        </pic:spPr>
                      </pic:pic>
                    </a:graphicData>
                  </a:graphic>
                </wp:inline>
              </w:drawing>
            </w:r>
          </w:p>
          <w:p w14:paraId="4700DE9A" w14:textId="267CC540" w:rsidR="004F3E1B" w:rsidRDefault="004F3E1B" w:rsidP="002033B4">
            <w:pPr>
              <w:widowControl/>
              <w:autoSpaceDE/>
              <w:autoSpaceDN/>
              <w:jc w:val="both"/>
              <w:rPr>
                <w:noProof/>
              </w:rPr>
            </w:pPr>
          </w:p>
          <w:p w14:paraId="7800CE30" w14:textId="49AD3571" w:rsidR="004F3E1B" w:rsidRPr="004F3E1B" w:rsidRDefault="00000000" w:rsidP="002033B4">
            <w:pPr>
              <w:widowControl/>
              <w:autoSpaceDE/>
              <w:autoSpaceDN/>
              <w:jc w:val="both"/>
              <w:rPr>
                <w:rFonts w:ascii="Rubik SemiBold" w:hAnsi="Rubik SemiBold" w:cs="Rubik SemiBold"/>
                <w:color w:val="0000FF"/>
                <w:sz w:val="22"/>
                <w:szCs w:val="22"/>
                <w:u w:val="single"/>
                <w:shd w:val="clear" w:color="auto" w:fill="FFFFFF"/>
                <w:lang w:val="en-GB"/>
              </w:rPr>
            </w:pPr>
            <w:hyperlink r:id="rId38" w:history="1">
              <w:r w:rsidR="004F3E1B" w:rsidRPr="004F3E1B">
                <w:rPr>
                  <w:rStyle w:val="Hyperlink"/>
                  <w:rFonts w:ascii="Rubik SemiBold" w:hAnsi="Rubik SemiBold" w:cs="Rubik SemiBold"/>
                  <w:sz w:val="22"/>
                  <w:szCs w:val="22"/>
                  <w:shd w:val="clear" w:color="auto" w:fill="FFFFFF"/>
                  <w:lang w:val="en-GB"/>
                </w:rPr>
                <w:t>See the CMS Support Site for more Information on the DOS</w:t>
              </w:r>
            </w:hyperlink>
          </w:p>
        </w:tc>
        <w:tc>
          <w:tcPr>
            <w:tcW w:w="1417" w:type="dxa"/>
          </w:tcPr>
          <w:p w14:paraId="51F2F38F" w14:textId="4B0C8799" w:rsidR="00141CB4" w:rsidRPr="00184BC4" w:rsidRDefault="00141CB4"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ED448A" w:rsidRPr="00CD5649" w14:paraId="7CA5AAD5" w14:textId="77777777" w:rsidTr="00E048AE">
        <w:tc>
          <w:tcPr>
            <w:tcW w:w="1560" w:type="dxa"/>
          </w:tcPr>
          <w:p w14:paraId="09B98B2C" w14:textId="3E82B0F0" w:rsidR="00ED448A" w:rsidRDefault="00ED448A"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Pr="00332646">
              <w:rPr>
                <w:rFonts w:ascii="Rubik" w:hAnsi="Rubik" w:cs="Rubik"/>
                <w:b/>
                <w:bCs/>
                <w:color w:val="2C3E72"/>
                <w:sz w:val="22"/>
                <w:szCs w:val="22"/>
                <w:shd w:val="clear" w:color="auto" w:fill="FFFFFF"/>
                <w:lang w:val="en-GB"/>
              </w:rPr>
              <w:t>.1</w:t>
            </w:r>
            <w:r w:rsidR="000C3BF1" w:rsidRPr="00332646">
              <w:rPr>
                <w:rFonts w:ascii="Rubik" w:hAnsi="Rubik" w:cs="Rubik"/>
                <w:b/>
                <w:bCs/>
                <w:color w:val="2C3E72"/>
                <w:sz w:val="22"/>
                <w:szCs w:val="22"/>
                <w:shd w:val="clear" w:color="auto" w:fill="FFFFFF"/>
                <w:lang w:val="en-GB"/>
              </w:rPr>
              <w:t>5</w:t>
            </w:r>
            <w:r w:rsidRPr="00332646">
              <w:rPr>
                <w:rFonts w:ascii="Rubik" w:hAnsi="Rubik" w:cs="Rubik"/>
                <w:b/>
                <w:bCs/>
                <w:color w:val="2C3E72"/>
                <w:sz w:val="22"/>
                <w:szCs w:val="22"/>
                <w:shd w:val="clear" w:color="auto" w:fill="FFFFFF"/>
                <w:lang w:val="en-GB"/>
              </w:rPr>
              <w:t xml:space="preserve"> Filter by Category </w:t>
            </w:r>
            <w:r w:rsidR="001F0FC8" w:rsidRPr="00332646">
              <w:rPr>
                <w:rFonts w:ascii="Rubik" w:hAnsi="Rubik" w:cs="Rubik"/>
                <w:b/>
                <w:bCs/>
                <w:color w:val="2C3E72"/>
                <w:sz w:val="22"/>
                <w:szCs w:val="22"/>
                <w:shd w:val="clear" w:color="auto" w:fill="FFFFFF"/>
                <w:lang w:val="en-GB"/>
              </w:rPr>
              <w:t>-</w:t>
            </w:r>
            <w:r w:rsidRPr="00332646">
              <w:rPr>
                <w:rFonts w:ascii="Rubik" w:hAnsi="Rubik" w:cs="Rubik"/>
                <w:b/>
                <w:bCs/>
                <w:color w:val="2C3E72"/>
                <w:sz w:val="22"/>
                <w:szCs w:val="22"/>
                <w:shd w:val="clear" w:color="auto" w:fill="FFFFFF"/>
                <w:lang w:val="en-GB"/>
              </w:rPr>
              <w:t>Tab Order Update</w:t>
            </w:r>
          </w:p>
        </w:tc>
        <w:tc>
          <w:tcPr>
            <w:tcW w:w="8789" w:type="dxa"/>
          </w:tcPr>
          <w:p w14:paraId="582F0A57" w14:textId="77777777" w:rsidR="008D4998" w:rsidRPr="008D4998" w:rsidRDefault="001F0FC8" w:rsidP="008D4998">
            <w:pPr>
              <w:widowControl/>
              <w:autoSpaceDE/>
              <w:autoSpaceDN/>
              <w:jc w:val="both"/>
              <w:rPr>
                <w:rFonts w:ascii="Rubik" w:hAnsi="Rubik" w:cs="Rubik"/>
                <w:b/>
                <w:bCs/>
                <w:color w:val="2C3E72"/>
                <w:sz w:val="22"/>
                <w:szCs w:val="22"/>
                <w:shd w:val="clear" w:color="auto" w:fill="FFFFFF"/>
                <w:lang w:val="en-GB"/>
              </w:rPr>
            </w:pPr>
            <w:r>
              <w:rPr>
                <w:rFonts w:ascii="Rubik" w:hAnsi="Rubik" w:cs="Rubik"/>
                <w:color w:val="2C3E72"/>
                <w:sz w:val="22"/>
                <w:szCs w:val="22"/>
                <w:shd w:val="clear" w:color="auto" w:fill="FFFFFF"/>
                <w:lang w:val="en-GB"/>
              </w:rPr>
              <w:t xml:space="preserve">There is currently no way in which site admins can adjust the order that the Filter by Category Tab appear in. </w:t>
            </w:r>
            <w:r w:rsidR="008D4998">
              <w:rPr>
                <w:rFonts w:ascii="Rubik" w:hAnsi="Rubik" w:cs="Rubik"/>
                <w:color w:val="2C3E72"/>
                <w:sz w:val="22"/>
                <w:szCs w:val="22"/>
                <w:shd w:val="clear" w:color="auto" w:fill="FFFFFF"/>
                <w:lang w:val="en-GB"/>
              </w:rPr>
              <w:t xml:space="preserve">We have now implemented this change so that users are now able to control the order of the Tabs by the order in which they are entered into the </w:t>
            </w:r>
            <w:r w:rsidR="008D4998" w:rsidRPr="008D4998">
              <w:rPr>
                <w:rFonts w:ascii="Rubik" w:hAnsi="Rubik" w:cs="Rubik"/>
                <w:b/>
                <w:bCs/>
                <w:color w:val="2C3E72"/>
                <w:sz w:val="22"/>
                <w:szCs w:val="22"/>
                <w:shd w:val="clear" w:color="auto" w:fill="FFFFFF"/>
                <w:lang w:val="en-GB"/>
              </w:rPr>
              <w:t>‘Category List’ setting.</w:t>
            </w:r>
          </w:p>
          <w:p w14:paraId="68EE2E71" w14:textId="204E4F00" w:rsidR="008D4998" w:rsidRDefault="008D4998" w:rsidP="002033B4">
            <w:pPr>
              <w:widowControl/>
              <w:autoSpaceDE/>
              <w:autoSpaceDN/>
              <w:jc w:val="both"/>
              <w:rPr>
                <w:rFonts w:ascii="Rubik" w:hAnsi="Rubik" w:cs="Rubik"/>
                <w:color w:val="2C3E72"/>
                <w:sz w:val="22"/>
                <w:szCs w:val="22"/>
                <w:shd w:val="clear" w:color="auto" w:fill="FFFFFF"/>
                <w:lang w:val="en-GB"/>
              </w:rPr>
            </w:pPr>
            <w:r>
              <w:rPr>
                <w:noProof/>
              </w:rPr>
              <w:drawing>
                <wp:inline distT="0" distB="0" distL="0" distR="0" wp14:anchorId="77396B7E" wp14:editId="48A1F1DD">
                  <wp:extent cx="2236470" cy="549705"/>
                  <wp:effectExtent l="19050" t="19050" r="11430" b="22225"/>
                  <wp:docPr id="1673880185" name="Picture 1673880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994593" name=""/>
                          <pic:cNvPicPr/>
                        </pic:nvPicPr>
                        <pic:blipFill>
                          <a:blip r:embed="rId39"/>
                          <a:stretch>
                            <a:fillRect/>
                          </a:stretch>
                        </pic:blipFill>
                        <pic:spPr>
                          <a:xfrm>
                            <a:off x="0" y="0"/>
                            <a:ext cx="2258131" cy="555029"/>
                          </a:xfrm>
                          <a:prstGeom prst="rect">
                            <a:avLst/>
                          </a:prstGeom>
                          <a:ln>
                            <a:solidFill>
                              <a:srgbClr val="00B0F0"/>
                            </a:solidFill>
                          </a:ln>
                        </pic:spPr>
                      </pic:pic>
                    </a:graphicData>
                  </a:graphic>
                </wp:inline>
              </w:drawing>
            </w:r>
          </w:p>
          <w:p w14:paraId="527FE1C3" w14:textId="37DD8537" w:rsidR="001F0FC8" w:rsidRPr="00E03755" w:rsidRDefault="0011113A" w:rsidP="002033B4">
            <w:pPr>
              <w:widowControl/>
              <w:autoSpaceDE/>
              <w:autoSpaceDN/>
              <w:jc w:val="both"/>
              <w:rPr>
                <w:rFonts w:ascii="Rubik" w:hAnsi="Rubik" w:cs="Rubik"/>
                <w:b/>
                <w:bCs/>
                <w:color w:val="2C3E72"/>
                <w:sz w:val="22"/>
                <w:szCs w:val="22"/>
                <w:shd w:val="clear" w:color="auto" w:fill="FFFFFF"/>
                <w:lang w:val="en-GB"/>
              </w:rPr>
            </w:pPr>
            <w:r w:rsidRPr="00E03755">
              <w:rPr>
                <w:rFonts w:ascii="Rubik" w:hAnsi="Rubik" w:cs="Rubik"/>
                <w:b/>
                <w:bCs/>
                <w:color w:val="2C3E72"/>
                <w:sz w:val="22"/>
                <w:szCs w:val="22"/>
                <w:shd w:val="clear" w:color="auto" w:fill="FFFFFF"/>
                <w:lang w:val="en-GB"/>
              </w:rPr>
              <w:t xml:space="preserve">Current Display   </w:t>
            </w:r>
          </w:p>
          <w:p w14:paraId="5F06FB93" w14:textId="289B94A4" w:rsidR="00B078F5" w:rsidRDefault="0011113A" w:rsidP="002033B4">
            <w:pPr>
              <w:widowControl/>
              <w:autoSpaceDE/>
              <w:autoSpaceDN/>
              <w:jc w:val="both"/>
              <w:rPr>
                <w:rFonts w:ascii="Rubik" w:hAnsi="Rubik" w:cs="Rubik"/>
                <w:color w:val="2C3E72"/>
                <w:sz w:val="22"/>
                <w:szCs w:val="22"/>
                <w:shd w:val="clear" w:color="auto" w:fill="FFFFFF"/>
                <w:lang w:val="en-GB"/>
              </w:rPr>
            </w:pPr>
            <w:r>
              <w:rPr>
                <w:noProof/>
              </w:rPr>
              <w:drawing>
                <wp:inline distT="0" distB="0" distL="0" distR="0" wp14:anchorId="5D041BF9" wp14:editId="06988A92">
                  <wp:extent cx="5183566" cy="619125"/>
                  <wp:effectExtent l="19050" t="19050" r="17145" b="9525"/>
                  <wp:docPr id="1347235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235213" name=""/>
                          <pic:cNvPicPr/>
                        </pic:nvPicPr>
                        <pic:blipFill>
                          <a:blip r:embed="rId40"/>
                          <a:stretch>
                            <a:fillRect/>
                          </a:stretch>
                        </pic:blipFill>
                        <pic:spPr>
                          <a:xfrm>
                            <a:off x="0" y="0"/>
                            <a:ext cx="5222109" cy="623729"/>
                          </a:xfrm>
                          <a:prstGeom prst="rect">
                            <a:avLst/>
                          </a:prstGeom>
                          <a:ln>
                            <a:solidFill>
                              <a:srgbClr val="14A3C9"/>
                            </a:solidFill>
                          </a:ln>
                        </pic:spPr>
                      </pic:pic>
                    </a:graphicData>
                  </a:graphic>
                </wp:inline>
              </w:drawing>
            </w:r>
          </w:p>
          <w:p w14:paraId="2CD495B0" w14:textId="5F8A6CFD" w:rsidR="008D4998" w:rsidRPr="00E03755" w:rsidRDefault="008D4998" w:rsidP="008D4998">
            <w:pPr>
              <w:widowControl/>
              <w:autoSpaceDE/>
              <w:autoSpaceDN/>
              <w:jc w:val="both"/>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New</w:t>
            </w:r>
            <w:r w:rsidRPr="00E03755">
              <w:rPr>
                <w:rFonts w:ascii="Rubik" w:hAnsi="Rubik" w:cs="Rubik"/>
                <w:b/>
                <w:bCs/>
                <w:color w:val="2C3E72"/>
                <w:sz w:val="22"/>
                <w:szCs w:val="22"/>
                <w:shd w:val="clear" w:color="auto" w:fill="FFFFFF"/>
                <w:lang w:val="en-GB"/>
              </w:rPr>
              <w:t xml:space="preserve"> Display   </w:t>
            </w:r>
          </w:p>
          <w:p w14:paraId="2E1CC990" w14:textId="1A7D93AD" w:rsidR="001F0FC8" w:rsidRPr="00141CB4" w:rsidRDefault="00A655B1" w:rsidP="002033B4">
            <w:pPr>
              <w:widowControl/>
              <w:autoSpaceDE/>
              <w:autoSpaceDN/>
              <w:jc w:val="both"/>
              <w:rPr>
                <w:rFonts w:ascii="Rubik" w:hAnsi="Rubik" w:cs="Rubik"/>
                <w:color w:val="2C3E72"/>
                <w:sz w:val="22"/>
                <w:szCs w:val="22"/>
                <w:shd w:val="clear" w:color="auto" w:fill="FFFFFF"/>
                <w:lang w:val="en-GB"/>
              </w:rPr>
            </w:pPr>
            <w:r>
              <w:rPr>
                <w:noProof/>
              </w:rPr>
              <w:drawing>
                <wp:inline distT="0" distB="0" distL="0" distR="0" wp14:anchorId="6C4E492A" wp14:editId="00355EAC">
                  <wp:extent cx="4175760" cy="632720"/>
                  <wp:effectExtent l="19050" t="19050" r="15240" b="15240"/>
                  <wp:docPr id="19177432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743284" name=""/>
                          <pic:cNvPicPr/>
                        </pic:nvPicPr>
                        <pic:blipFill>
                          <a:blip r:embed="rId41"/>
                          <a:stretch>
                            <a:fillRect/>
                          </a:stretch>
                        </pic:blipFill>
                        <pic:spPr>
                          <a:xfrm>
                            <a:off x="0" y="0"/>
                            <a:ext cx="4214701" cy="638620"/>
                          </a:xfrm>
                          <a:prstGeom prst="rect">
                            <a:avLst/>
                          </a:prstGeom>
                          <a:ln>
                            <a:solidFill>
                              <a:srgbClr val="00B0F0"/>
                            </a:solidFill>
                          </a:ln>
                        </pic:spPr>
                      </pic:pic>
                    </a:graphicData>
                  </a:graphic>
                </wp:inline>
              </w:drawing>
            </w:r>
          </w:p>
        </w:tc>
        <w:tc>
          <w:tcPr>
            <w:tcW w:w="1417" w:type="dxa"/>
          </w:tcPr>
          <w:p w14:paraId="216D6418" w14:textId="14EAA419" w:rsidR="00ED448A" w:rsidRPr="00184BC4" w:rsidRDefault="00ED448A"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1F0FC8" w:rsidRPr="00CD5649" w14:paraId="62E8FC7C" w14:textId="77777777" w:rsidTr="00E048AE">
        <w:tc>
          <w:tcPr>
            <w:tcW w:w="1560" w:type="dxa"/>
          </w:tcPr>
          <w:p w14:paraId="34AA2E1E" w14:textId="683D4ADE" w:rsidR="001F0FC8" w:rsidRDefault="001F0FC8"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4.2.1</w:t>
            </w:r>
            <w:r w:rsidR="000C3BF1">
              <w:rPr>
                <w:rFonts w:ascii="Rubik" w:hAnsi="Rubik" w:cs="Rubik"/>
                <w:b/>
                <w:bCs/>
                <w:color w:val="2C3E72"/>
                <w:sz w:val="22"/>
                <w:szCs w:val="22"/>
                <w:shd w:val="clear" w:color="auto" w:fill="FFFFFF"/>
                <w:lang w:val="en-GB"/>
              </w:rPr>
              <w:t>6</w:t>
            </w:r>
            <w:r>
              <w:rPr>
                <w:rFonts w:ascii="Rubik" w:hAnsi="Rubik" w:cs="Rubik"/>
                <w:b/>
                <w:bCs/>
                <w:color w:val="2C3E72"/>
                <w:sz w:val="22"/>
                <w:szCs w:val="22"/>
                <w:shd w:val="clear" w:color="auto" w:fill="FFFFFF"/>
                <w:lang w:val="en-GB"/>
              </w:rPr>
              <w:t xml:space="preserve"> </w:t>
            </w:r>
            <w:r w:rsidRPr="00332646">
              <w:rPr>
                <w:rFonts w:ascii="Rubik" w:hAnsi="Rubik" w:cs="Rubik"/>
                <w:b/>
                <w:bCs/>
                <w:color w:val="2C3E72"/>
                <w:sz w:val="22"/>
                <w:szCs w:val="22"/>
                <w:shd w:val="clear" w:color="auto" w:fill="FFFFFF"/>
                <w:lang w:val="en-GB"/>
              </w:rPr>
              <w:t>Filter by Category – Display Update</w:t>
            </w:r>
          </w:p>
        </w:tc>
        <w:tc>
          <w:tcPr>
            <w:tcW w:w="8789" w:type="dxa"/>
          </w:tcPr>
          <w:p w14:paraId="669D7458" w14:textId="1EB0D76B" w:rsidR="006A2278" w:rsidRPr="00332646" w:rsidRDefault="001F0FC8" w:rsidP="002033B4">
            <w:pPr>
              <w:widowControl/>
              <w:autoSpaceDE/>
              <w:autoSpaceDN/>
              <w:jc w:val="both"/>
              <w:rPr>
                <w:rFonts w:ascii="Rubik" w:hAnsi="Rubik" w:cs="Rubik"/>
                <w:color w:val="2C3E72"/>
                <w:sz w:val="22"/>
                <w:szCs w:val="22"/>
                <w:shd w:val="clear" w:color="auto" w:fill="FFFFFF"/>
                <w:lang w:val="en-GB"/>
              </w:rPr>
            </w:pPr>
            <w:r>
              <w:rPr>
                <w:rFonts w:ascii="Rubik" w:hAnsi="Rubik" w:cs="Rubik"/>
                <w:color w:val="2C3E72"/>
                <w:sz w:val="22"/>
                <w:szCs w:val="22"/>
                <w:shd w:val="clear" w:color="auto" w:fill="FFFFFF"/>
                <w:lang w:val="en-GB"/>
              </w:rPr>
              <w:t>When displaying the Filter by Category Layout on a page it has been noted that the Title and Summary (if displayed) of the cards appear very close together, this small change will now allow some space between the two in order to improve the display of the l</w:t>
            </w:r>
            <w:r w:rsidR="00041464">
              <w:rPr>
                <w:rFonts w:ascii="Rubik" w:hAnsi="Rubik" w:cs="Rubik"/>
                <w:color w:val="2C3E72"/>
                <w:sz w:val="22"/>
                <w:szCs w:val="22"/>
                <w:shd w:val="clear" w:color="auto" w:fill="FFFFFF"/>
                <w:lang w:val="en-GB"/>
              </w:rPr>
              <w:t>ayout</w:t>
            </w:r>
            <w:r>
              <w:rPr>
                <w:rFonts w:ascii="Rubik" w:hAnsi="Rubik" w:cs="Rubik"/>
                <w:color w:val="2C3E72"/>
                <w:sz w:val="22"/>
                <w:szCs w:val="22"/>
                <w:shd w:val="clear" w:color="auto" w:fill="FFFFFF"/>
                <w:lang w:val="en-GB"/>
              </w:rPr>
              <w:t>.</w:t>
            </w:r>
          </w:p>
          <w:p w14:paraId="57AB704F" w14:textId="5DE99F9F" w:rsidR="001F0FC8" w:rsidRPr="00041464" w:rsidRDefault="00041464" w:rsidP="002033B4">
            <w:pPr>
              <w:widowControl/>
              <w:autoSpaceDE/>
              <w:autoSpaceDN/>
              <w:jc w:val="both"/>
              <w:rPr>
                <w:rFonts w:ascii="Rubik SemiBold" w:hAnsi="Rubik SemiBold" w:cs="Rubik SemiBold"/>
                <w:color w:val="2C3E72"/>
                <w:sz w:val="22"/>
                <w:szCs w:val="22"/>
                <w:shd w:val="clear" w:color="auto" w:fill="FFFFFF"/>
                <w:lang w:val="en-GB"/>
              </w:rPr>
            </w:pPr>
            <w:r w:rsidRPr="00041464">
              <w:rPr>
                <w:rFonts w:ascii="Rubik SemiBold" w:hAnsi="Rubik SemiBold" w:cs="Rubik SemiBold"/>
                <w:color w:val="2C3E72"/>
                <w:sz w:val="22"/>
                <w:szCs w:val="22"/>
                <w:shd w:val="clear" w:color="auto" w:fill="FFFFFF"/>
                <w:lang w:val="en-GB"/>
              </w:rPr>
              <w:t>Current Display</w:t>
            </w:r>
          </w:p>
          <w:p w14:paraId="6CC39C9E" w14:textId="55970BE9" w:rsidR="006A2278" w:rsidRPr="00332646" w:rsidRDefault="0011113A" w:rsidP="002033B4">
            <w:pPr>
              <w:widowControl/>
              <w:autoSpaceDE/>
              <w:autoSpaceDN/>
              <w:jc w:val="both"/>
              <w:rPr>
                <w:rFonts w:ascii="Rubik" w:hAnsi="Rubik" w:cs="Rubik"/>
                <w:color w:val="2C3E72"/>
                <w:sz w:val="22"/>
                <w:szCs w:val="22"/>
                <w:shd w:val="clear" w:color="auto" w:fill="FFFFFF"/>
                <w:lang w:val="en-GB"/>
              </w:rPr>
            </w:pPr>
            <w:r>
              <w:rPr>
                <w:noProof/>
              </w:rPr>
              <w:drawing>
                <wp:inline distT="0" distB="0" distL="0" distR="0" wp14:anchorId="18B4A0F6" wp14:editId="5774CD0B">
                  <wp:extent cx="5353685" cy="1162050"/>
                  <wp:effectExtent l="19050" t="19050" r="18415" b="19050"/>
                  <wp:docPr id="734009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09141" name=""/>
                          <pic:cNvPicPr/>
                        </pic:nvPicPr>
                        <pic:blipFill>
                          <a:blip r:embed="rId42"/>
                          <a:stretch>
                            <a:fillRect/>
                          </a:stretch>
                        </pic:blipFill>
                        <pic:spPr>
                          <a:xfrm>
                            <a:off x="0" y="0"/>
                            <a:ext cx="5353685" cy="1162050"/>
                          </a:xfrm>
                          <a:prstGeom prst="rect">
                            <a:avLst/>
                          </a:prstGeom>
                          <a:ln>
                            <a:solidFill>
                              <a:srgbClr val="14A3C9"/>
                            </a:solidFill>
                          </a:ln>
                        </pic:spPr>
                      </pic:pic>
                    </a:graphicData>
                  </a:graphic>
                </wp:inline>
              </w:drawing>
            </w:r>
          </w:p>
          <w:p w14:paraId="33A6D184" w14:textId="50231403" w:rsidR="001F0FC8" w:rsidRPr="00041464" w:rsidRDefault="00041464" w:rsidP="002033B4">
            <w:pPr>
              <w:widowControl/>
              <w:autoSpaceDE/>
              <w:autoSpaceDN/>
              <w:jc w:val="both"/>
              <w:rPr>
                <w:rFonts w:ascii="Rubik SemiBold" w:hAnsi="Rubik SemiBold" w:cs="Rubik SemiBold"/>
                <w:color w:val="2C3E72"/>
                <w:sz w:val="22"/>
                <w:szCs w:val="22"/>
                <w:shd w:val="clear" w:color="auto" w:fill="FFFFFF"/>
                <w:lang w:val="en-GB"/>
              </w:rPr>
            </w:pPr>
            <w:r w:rsidRPr="00041464">
              <w:rPr>
                <w:rFonts w:ascii="Rubik SemiBold" w:hAnsi="Rubik SemiBold" w:cs="Rubik SemiBold"/>
                <w:color w:val="2C3E72"/>
                <w:sz w:val="22"/>
                <w:szCs w:val="22"/>
                <w:shd w:val="clear" w:color="auto" w:fill="FFFFFF"/>
                <w:lang w:val="en-GB"/>
              </w:rPr>
              <w:t>New Display</w:t>
            </w:r>
          </w:p>
          <w:p w14:paraId="5E1C0AE8" w14:textId="27959CC5" w:rsidR="006A2278" w:rsidRDefault="00A925D8" w:rsidP="002033B4">
            <w:pPr>
              <w:widowControl/>
              <w:autoSpaceDE/>
              <w:autoSpaceDN/>
              <w:jc w:val="both"/>
              <w:rPr>
                <w:rFonts w:ascii="Rubik" w:hAnsi="Rubik" w:cs="Rubik"/>
                <w:color w:val="2C3E72"/>
                <w:sz w:val="22"/>
                <w:szCs w:val="22"/>
                <w:shd w:val="clear" w:color="auto" w:fill="FFFFFF"/>
                <w:lang w:val="en-GB"/>
              </w:rPr>
            </w:pPr>
            <w:r>
              <w:rPr>
                <w:noProof/>
                <w:color w:val="FF0000"/>
              </w:rPr>
              <mc:AlternateContent>
                <mc:Choice Requires="wps">
                  <w:drawing>
                    <wp:anchor distT="0" distB="0" distL="114300" distR="114300" simplePos="0" relativeHeight="251706880" behindDoc="0" locked="0" layoutInCell="1" allowOverlap="1" wp14:anchorId="09D29045" wp14:editId="3AFA378A">
                      <wp:simplePos x="0" y="0"/>
                      <wp:positionH relativeFrom="column">
                        <wp:posOffset>994410</wp:posOffset>
                      </wp:positionH>
                      <wp:positionV relativeFrom="paragraph">
                        <wp:posOffset>627380</wp:posOffset>
                      </wp:positionV>
                      <wp:extent cx="902970" cy="390525"/>
                      <wp:effectExtent l="19050" t="19050" r="11430" b="28575"/>
                      <wp:wrapNone/>
                      <wp:docPr id="1998853468" name="Text Box 2"/>
                      <wp:cNvGraphicFramePr/>
                      <a:graphic xmlns:a="http://schemas.openxmlformats.org/drawingml/2006/main">
                        <a:graphicData uri="http://schemas.microsoft.com/office/word/2010/wordprocessingShape">
                          <wps:wsp>
                            <wps:cNvSpPr txBox="1"/>
                            <wps:spPr>
                              <a:xfrm>
                                <a:off x="0" y="0"/>
                                <a:ext cx="902970" cy="390525"/>
                              </a:xfrm>
                              <a:prstGeom prst="rect">
                                <a:avLst/>
                              </a:prstGeom>
                              <a:solidFill>
                                <a:schemeClr val="lt1"/>
                              </a:solidFill>
                              <a:ln w="28575">
                                <a:solidFill>
                                  <a:srgbClr val="FF0000"/>
                                </a:solidFill>
                              </a:ln>
                            </wps:spPr>
                            <wps:txbx>
                              <w:txbxContent>
                                <w:p w14:paraId="21D2F40A" w14:textId="6C67BF2B" w:rsidR="00FD2170" w:rsidRPr="00FD2170" w:rsidRDefault="00FD2170">
                                  <w:pPr>
                                    <w:rPr>
                                      <w:color w:val="FF0000"/>
                                    </w:rPr>
                                  </w:pPr>
                                  <w:r w:rsidRPr="00FD2170">
                                    <w:rPr>
                                      <w:color w:val="FF0000"/>
                                    </w:rPr>
                                    <w:t>5px Margin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D29045" id="Text Box 2" o:spid="_x0000_s1028" type="#_x0000_t202" style="position:absolute;left:0;text-align:left;margin-left:78.3pt;margin-top:49.4pt;width:71.1pt;height:30.7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xQ4PQIAAIQEAAAOAAAAZHJzL2Uyb0RvYy54bWysVE2P2jAQvVfqf7B8LwkplAURVpQVVSW0&#10;uxJb7dk4DrHkeFzbkNBf37ETPnbbU9UcnLFn8jzz3kzm922tyFFYJ0HndDhIKRGaQyH1Pqc/Xtaf&#10;7ihxnumCKdAipyfh6P3i44d5Y2YigwpUISxBEO1mjclp5b2ZJYnjlaiZG4ARGp0l2Jp53Np9UljW&#10;IHqtkixNvyQN2MJY4MI5PH3onHQR8ctScP9Ulk54onKKufm42rjuwpos5my2t8xUkvdpsH/IomZS&#10;46UXqAfmGTlY+QdULbkFB6UfcKgTKEvJRawBqxmm76rZVsyIWAuS48yFJvf/YPnjcWueLfHtV2hR&#10;wEBIY9zM4WGopy1tHd6YKUE/Uni60CZaTzgeTtNsOkEPR9fnaTrOxgEluX5srPPfBNQkGDm1qEok&#10;ix03zneh55BwlwMli7VUKm5CJ4iVsuTIUEPlY4oI/iZKadLkNLsbT8YR+Y3T2f3uArBep/j0Cd6E&#10;IaLSmPW1+GD5dtcSWSD0mZgdFCfky0LXSs7wtcSqNsz5Z2axd5AInAf/hEupALOC3qKkAvvrb+ch&#10;HiVFLyUN9mJO3c8Ds4IS9V2j2NPhaBSaN25G40mGG3vr2d169KFeAVI1xMkzPJoh3quzWVqoX3Fs&#10;luFWdDHN8e6c+rO58t2E4NhxsVzGIGxXw/xGbw0P0EGaoNlL+8qs6YX12BGPcO5aNnunbxcbvtSw&#10;PHgoZRQ/8Nyx2tOPrR7bpx/LMEu3+xh1/XksfgMAAP//AwBQSwMEFAAGAAgAAAAhAFmv+f/eAAAA&#10;CgEAAA8AAABkcnMvZG93bnJldi54bWxMj8FOwzAQRO9I/IO1SNyoTSvcNo1ToQokxAGVwqU313bj&#10;iHgdYjcNf8/CBW47mqfZmXI9hpYNrk9NRAW3EwHMoYm2wVrB+9vjzQJYyhqtbiM6BV8uwbq6vCh1&#10;YeMZX92wyzWjEEyFVuBz7grOk/Eu6DSJnUPyjrEPOpPsa257fabw0PKpEJIH3SB98LpzG+/Mx+4U&#10;FBzl8GL2G5wt/fYB50/zZ9GZT6Wur8b7FbDsxvwHw099qg4VdTrEE9rEWtJ3UhKqYLmgCQRMf48D&#10;OVLMgFcl/z+h+gYAAP//AwBQSwECLQAUAAYACAAAACEAtoM4kv4AAADhAQAAEwAAAAAAAAAAAAAA&#10;AAAAAAAAW0NvbnRlbnRfVHlwZXNdLnhtbFBLAQItABQABgAIAAAAIQA4/SH/1gAAAJQBAAALAAAA&#10;AAAAAAAAAAAAAC8BAABfcmVscy8ucmVsc1BLAQItABQABgAIAAAAIQCuuxQ4PQIAAIQEAAAOAAAA&#10;AAAAAAAAAAAAAC4CAABkcnMvZTJvRG9jLnhtbFBLAQItABQABgAIAAAAIQBZr/n/3gAAAAoBAAAP&#10;AAAAAAAAAAAAAAAAAJcEAABkcnMvZG93bnJldi54bWxQSwUGAAAAAAQABADzAAAAogUAAAAA&#10;" fillcolor="white [3201]" strokecolor="red" strokeweight="2.25pt">
                      <v:textbox>
                        <w:txbxContent>
                          <w:p w14:paraId="21D2F40A" w14:textId="6C67BF2B" w:rsidR="00FD2170" w:rsidRPr="00FD2170" w:rsidRDefault="00FD2170">
                            <w:pPr>
                              <w:rPr>
                                <w:color w:val="FF0000"/>
                              </w:rPr>
                            </w:pPr>
                            <w:r w:rsidRPr="00FD2170">
                              <w:rPr>
                                <w:color w:val="FF0000"/>
                              </w:rPr>
                              <w:t>5px Margin</w:t>
                            </w:r>
                          </w:p>
                        </w:txbxContent>
                      </v:textbox>
                    </v:shape>
                  </w:pict>
                </mc:Fallback>
              </mc:AlternateContent>
            </w:r>
            <w:r w:rsidR="00FD2170" w:rsidRPr="00FD2170">
              <w:rPr>
                <w:noProof/>
                <w:color w:val="FF0000"/>
              </w:rPr>
              <mc:AlternateContent>
                <mc:Choice Requires="wps">
                  <w:drawing>
                    <wp:anchor distT="0" distB="0" distL="114300" distR="114300" simplePos="0" relativeHeight="251705856" behindDoc="0" locked="0" layoutInCell="1" allowOverlap="1" wp14:anchorId="710AAB8E" wp14:editId="0E30F805">
                      <wp:simplePos x="0" y="0"/>
                      <wp:positionH relativeFrom="column">
                        <wp:posOffset>1730375</wp:posOffset>
                      </wp:positionH>
                      <wp:positionV relativeFrom="paragraph">
                        <wp:posOffset>381635</wp:posOffset>
                      </wp:positionV>
                      <wp:extent cx="523875" cy="314325"/>
                      <wp:effectExtent l="19050" t="38100" r="47625" b="28575"/>
                      <wp:wrapNone/>
                      <wp:docPr id="146247897" name="Straight Arrow Connector 1"/>
                      <wp:cNvGraphicFramePr/>
                      <a:graphic xmlns:a="http://schemas.openxmlformats.org/drawingml/2006/main">
                        <a:graphicData uri="http://schemas.microsoft.com/office/word/2010/wordprocessingShape">
                          <wps:wsp>
                            <wps:cNvCnPr/>
                            <wps:spPr>
                              <a:xfrm flipV="1">
                                <a:off x="0" y="0"/>
                                <a:ext cx="523875" cy="31432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2C53D9" id="Straight Arrow Connector 1" o:spid="_x0000_s1026" type="#_x0000_t32" style="position:absolute;margin-left:136.25pt;margin-top:30.05pt;width:41.25pt;height:24.75pt;flip:y;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LR45AEAABcEAAAOAAAAZHJzL2Uyb0RvYy54bWysU8GO0zAQvSPxD5bvNElLoaqa7qFLuSBY&#10;scDddcaJJce27KFp/56xk2ZZEAcQOVhJPO/Ne8/j3d2lN+wMIWpna14tSs7AStdo29b865fjqw1n&#10;EYVthHEWan6FyO/2L1/sBr+FpeucaSAwIrFxO/iad4h+WxRRdtCLuHAeLG0qF3qB9BnaogliIPbe&#10;FMuyfFMMLjQ+OAkx0t/7cZPvM79SIPGTUhGQmZqTNsxryOsprcV+J7ZtEL7TcpIh/kFFL7SlpjPV&#10;vUDBvgf9G1WvZXDRKVxI1xdOKS0heyA3VfmLm8dOeMheKJzo55ji/6OVH88H+xAohsHHbfQPIbm4&#10;qNAzZbT/RmeafZFSdsmxXefY4IJM0s/1crV5u+ZM0taqer1arlOsxUiT6HyI+B5cz9JLzSMGodsO&#10;D85aOiAXxhbi/CHiCLwBEthYNhDvpirLrCQ6o5ujNiZtxtCeDiaws6DzPR5Leqbez8pQaPPONgyv&#10;nmYQgxa2NTBVGktin9znN7waGJt/BsV0Qy5HkXkwYW4ppASL1cxE1QmmSN4MnGSnif4TcKpPUMhD&#10;+zfgGZE7O4szuNfWhTG0593xcpOsxvpbAqPvFMHJNdc8Fzkamr58otNNSeP983eGP93n/Q8AAAD/&#10;/wMAUEsDBBQABgAIAAAAIQDdfejq3gAAAAoBAAAPAAAAZHJzL2Rvd25yZXYueG1sTI9BS8QwEIXv&#10;gv8hjOBF3LSVRq1NFxE8iBddBa+zTWyKyaQ22d3qr3c86XGYj/e+166X4MXezmmMpKFcFSAs9dGM&#10;NGh4fbk/vwKRMpJBH8lq+LIJ1t3xUYuNiQd6tvtNHgSHUGpQg8t5aqRMvbMB0ypOlvj3HueAmc95&#10;kGbGA4cHL6uiUDLgSNzgcLJ3zvYfm13QQP77Cc3D5N4ez0Kfy0/ljVJan54stzcgsl3yHwy/+qwO&#10;HTtt445MEl5DdVnVjGpQRQmCgYu65nFbJotrBbJr5f8J3Q8AAAD//wMAUEsBAi0AFAAGAAgAAAAh&#10;ALaDOJL+AAAA4QEAABMAAAAAAAAAAAAAAAAAAAAAAFtDb250ZW50X1R5cGVzXS54bWxQSwECLQAU&#10;AAYACAAAACEAOP0h/9YAAACUAQAACwAAAAAAAAAAAAAAAAAvAQAAX3JlbHMvLnJlbHNQSwECLQAU&#10;AAYACAAAACEAXvC0eOQBAAAXBAAADgAAAAAAAAAAAAAAAAAuAgAAZHJzL2Uyb0RvYy54bWxQSwEC&#10;LQAUAAYACAAAACEA3X3o6t4AAAAKAQAADwAAAAAAAAAAAAAAAAA+BAAAZHJzL2Rvd25yZXYueG1s&#10;UEsFBgAAAAAEAAQA8wAAAEkFAAAAAA==&#10;" strokecolor="red" strokeweight="3pt">
                      <v:stroke endarrow="block"/>
                    </v:shape>
                  </w:pict>
                </mc:Fallback>
              </mc:AlternateContent>
            </w:r>
            <w:r w:rsidR="00FD2170" w:rsidRPr="00FD2170">
              <w:rPr>
                <w:noProof/>
                <w:color w:val="FF0000"/>
              </w:rPr>
              <mc:AlternateContent>
                <mc:Choice Requires="wps">
                  <w:drawing>
                    <wp:anchor distT="0" distB="0" distL="114300" distR="114300" simplePos="0" relativeHeight="251702784" behindDoc="0" locked="0" layoutInCell="1" allowOverlap="1" wp14:anchorId="1F9DB0F4" wp14:editId="11D5C20A">
                      <wp:simplePos x="0" y="0"/>
                      <wp:positionH relativeFrom="column">
                        <wp:posOffset>699135</wp:posOffset>
                      </wp:positionH>
                      <wp:positionV relativeFrom="paragraph">
                        <wp:posOffset>382905</wp:posOffset>
                      </wp:positionV>
                      <wp:extent cx="457200" cy="266700"/>
                      <wp:effectExtent l="38100" t="38100" r="19050" b="19050"/>
                      <wp:wrapNone/>
                      <wp:docPr id="116736330" name="Straight Arrow Connector 1"/>
                      <wp:cNvGraphicFramePr/>
                      <a:graphic xmlns:a="http://schemas.openxmlformats.org/drawingml/2006/main">
                        <a:graphicData uri="http://schemas.microsoft.com/office/word/2010/wordprocessingShape">
                          <wps:wsp>
                            <wps:cNvCnPr/>
                            <wps:spPr>
                              <a:xfrm flipH="1" flipV="1">
                                <a:off x="0" y="0"/>
                                <a:ext cx="457200" cy="26670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C8B687" id="Straight Arrow Connector 1" o:spid="_x0000_s1026" type="#_x0000_t32" style="position:absolute;margin-left:55.05pt;margin-top:30.15pt;width:36pt;height:21pt;flip:x y;z-index:251702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hN5wEAACEEAAAOAAAAZHJzL2Uyb0RvYy54bWysU02P0zAQvSPxHyzfadoC3VXUdA9dCgcE&#10;K77urmMnlhzbGg9N8u8ZO2mWBXEAkYM1E897M/NmvL8bOssuCqLxruKb1Zoz5aSvjWsq/vXL6cUt&#10;ZxGFq4X1TlV8VJHfHZ4/2/ehVFvfelsrYETiYtmHireIoSyKKFvVibjyQTm61B46geRCU9QgemLv&#10;bLFdr3dF76EO4KWKkf7eT5f8kPm1VhI/ah0VMltxqg3zCfk8p7M47EXZgAitkXMZ4h+q6IRxlHSh&#10;uhco2Hcwv1F1RoKPXuNK+q7wWhupcg/UzWb9SzefWxFU7oXEiWGRKf4/WvnhcnQPQDL0IZYxPEDq&#10;YtDQMW1NeEcz5dn6lqx0RzWzIQs4LgKqAZmkn69e39BQOJN0td3tbsgm5mIiTOAAEd8q37FkVDwi&#10;CNO0ePTO0ag8TCnE5X3ECXgFJLB1rK/4y9sN0SY/emvqk7E2O9CcjxbYRdCkT6c1fXPuJ2EojH3j&#10;aoZjoG1EMMI1Vs2R1lGxjzpkC0erpuSflGampi6nIvOKqiWlkFI53CxMFJ1gmspbgHPZabf/BJzj&#10;E1Tl9f0b8ILImb3DBdwZ52ES7Wl2HK4l6yn+qsDUd5Lg7Osxb0iWhvYwT3R+M2nRf/Yz/PFlH34A&#10;AAD//wMAUEsDBBQABgAIAAAAIQAsTSZr3QAAAAoBAAAPAAAAZHJzL2Rvd25yZXYueG1sTI/BTsMw&#10;EETvSPyDtUjcqJ1UqqoQp4KgSlwQwnDg6MbbxCK2I9ttk79ne4Lbzu5o5m29m93IzhiTDV5CsRLA&#10;0HfBWN9L+PrcP2yBpay90WPwKGHBBLvm9qbWlQkX/4FnlXtGIT5VWsKQ81RxnroBnU6rMKGn2zFE&#10;pzPJ2HMT9YXC3chLITbcaeupYdATtgN2P+rkqPf7Xbwqa/fLm3pZpuOziqJtpby/m58egWWc858Z&#10;rviEDg0xHcLJm8RG0oUoyCphI9bAroZtSYsDDaJcA29q/v+F5hcAAP//AwBQSwECLQAUAAYACAAA&#10;ACEAtoM4kv4AAADhAQAAEwAAAAAAAAAAAAAAAAAAAAAAW0NvbnRlbnRfVHlwZXNdLnhtbFBLAQIt&#10;ABQABgAIAAAAIQA4/SH/1gAAAJQBAAALAAAAAAAAAAAAAAAAAC8BAABfcmVscy8ucmVsc1BLAQIt&#10;ABQABgAIAAAAIQApUShN5wEAACEEAAAOAAAAAAAAAAAAAAAAAC4CAABkcnMvZTJvRG9jLnhtbFBL&#10;AQItABQABgAIAAAAIQAsTSZr3QAAAAoBAAAPAAAAAAAAAAAAAAAAAEEEAABkcnMvZG93bnJldi54&#10;bWxQSwUGAAAAAAQABADzAAAASwUAAAAA&#10;" strokecolor="red" strokeweight="3pt">
                      <v:stroke endarrow="block"/>
                    </v:shape>
                  </w:pict>
                </mc:Fallback>
              </mc:AlternateContent>
            </w:r>
            <w:r w:rsidR="00FD2170">
              <w:rPr>
                <w:noProof/>
              </w:rPr>
              <w:drawing>
                <wp:inline distT="0" distB="0" distL="0" distR="0" wp14:anchorId="0AF4E8D7" wp14:editId="2AF14C67">
                  <wp:extent cx="5353685" cy="1181100"/>
                  <wp:effectExtent l="19050" t="19050" r="18415" b="19050"/>
                  <wp:docPr id="1804999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999843" name=""/>
                          <pic:cNvPicPr/>
                        </pic:nvPicPr>
                        <pic:blipFill>
                          <a:blip r:embed="rId43"/>
                          <a:stretch>
                            <a:fillRect/>
                          </a:stretch>
                        </pic:blipFill>
                        <pic:spPr>
                          <a:xfrm>
                            <a:off x="0" y="0"/>
                            <a:ext cx="5353685" cy="1181100"/>
                          </a:xfrm>
                          <a:prstGeom prst="rect">
                            <a:avLst/>
                          </a:prstGeom>
                          <a:ln>
                            <a:solidFill>
                              <a:srgbClr val="12A3C9"/>
                            </a:solidFill>
                          </a:ln>
                        </pic:spPr>
                      </pic:pic>
                    </a:graphicData>
                  </a:graphic>
                </wp:inline>
              </w:drawing>
            </w:r>
          </w:p>
          <w:p w14:paraId="2DBD634B" w14:textId="77777777" w:rsidR="00332646" w:rsidRDefault="00332646" w:rsidP="002033B4">
            <w:pPr>
              <w:widowControl/>
              <w:autoSpaceDE/>
              <w:autoSpaceDN/>
              <w:jc w:val="both"/>
              <w:rPr>
                <w:rFonts w:ascii="Rubik" w:hAnsi="Rubik" w:cs="Rubik"/>
                <w:color w:val="2C3E72"/>
                <w:sz w:val="22"/>
                <w:szCs w:val="22"/>
                <w:shd w:val="clear" w:color="auto" w:fill="FFFFFF"/>
                <w:lang w:val="en-GB"/>
              </w:rPr>
            </w:pPr>
          </w:p>
          <w:p w14:paraId="7FB81029" w14:textId="3F1C223C" w:rsidR="0011113A" w:rsidRPr="0011113A" w:rsidRDefault="00000000" w:rsidP="002033B4">
            <w:pPr>
              <w:widowControl/>
              <w:autoSpaceDE/>
              <w:autoSpaceDN/>
              <w:jc w:val="both"/>
              <w:rPr>
                <w:rFonts w:ascii="Rubik SemiBold" w:hAnsi="Rubik SemiBold" w:cs="Rubik SemiBold"/>
                <w:sz w:val="22"/>
                <w:szCs w:val="22"/>
                <w:shd w:val="clear" w:color="auto" w:fill="FFFFFF"/>
                <w:lang w:val="en-GB"/>
              </w:rPr>
            </w:pPr>
            <w:hyperlink r:id="rId44" w:history="1">
              <w:r w:rsidR="0011113A" w:rsidRPr="0011113A">
                <w:rPr>
                  <w:rStyle w:val="Hyperlink"/>
                  <w:rFonts w:ascii="Rubik SemiBold" w:hAnsi="Rubik SemiBold" w:cs="Rubik SemiBold"/>
                  <w:sz w:val="22"/>
                  <w:szCs w:val="22"/>
                  <w:shd w:val="clear" w:color="auto" w:fill="FFFFFF"/>
                  <w:lang w:val="en-GB"/>
                </w:rPr>
                <w:t>See the CMS Support Site for more Information on the Filter by Category</w:t>
              </w:r>
            </w:hyperlink>
          </w:p>
        </w:tc>
        <w:tc>
          <w:tcPr>
            <w:tcW w:w="1417" w:type="dxa"/>
          </w:tcPr>
          <w:p w14:paraId="5350EEE0" w14:textId="6140BEDE" w:rsidR="001F0FC8" w:rsidRPr="00184BC4" w:rsidRDefault="001F0FC8"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332646" w:rsidRPr="00CD5649" w14:paraId="59598AFC" w14:textId="77777777" w:rsidTr="00E048AE">
        <w:tc>
          <w:tcPr>
            <w:tcW w:w="1560" w:type="dxa"/>
          </w:tcPr>
          <w:p w14:paraId="3C071A90" w14:textId="5B018F34" w:rsidR="00332646" w:rsidRDefault="00332646"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4.2.</w:t>
            </w:r>
            <w:r w:rsidRPr="00332646">
              <w:rPr>
                <w:rFonts w:ascii="Rubik" w:hAnsi="Rubik" w:cs="Rubik"/>
                <w:b/>
                <w:bCs/>
                <w:color w:val="2C3E72"/>
                <w:sz w:val="22"/>
                <w:szCs w:val="22"/>
                <w:shd w:val="clear" w:color="auto" w:fill="FFFFFF"/>
                <w:lang w:val="en-GB"/>
              </w:rPr>
              <w:t>1</w:t>
            </w:r>
            <w:r>
              <w:rPr>
                <w:rFonts w:ascii="Rubik" w:hAnsi="Rubik" w:cs="Rubik"/>
                <w:b/>
                <w:bCs/>
                <w:color w:val="2C3E72"/>
                <w:sz w:val="22"/>
                <w:szCs w:val="22"/>
                <w:shd w:val="clear" w:color="auto" w:fill="FFFFFF"/>
                <w:lang w:val="en-GB"/>
              </w:rPr>
              <w:t>7</w:t>
            </w:r>
            <w:r w:rsidRPr="00332646">
              <w:rPr>
                <w:rFonts w:ascii="Rubik" w:hAnsi="Rubik" w:cs="Rubik"/>
                <w:b/>
                <w:bCs/>
                <w:color w:val="2C3E72"/>
                <w:sz w:val="22"/>
                <w:szCs w:val="22"/>
                <w:shd w:val="clear" w:color="auto" w:fill="FFFFFF"/>
                <w:lang w:val="en-GB"/>
              </w:rPr>
              <w:t xml:space="preserve"> </w:t>
            </w:r>
            <w:r>
              <w:rPr>
                <w:rFonts w:ascii="Rubik" w:hAnsi="Rubik" w:cs="Rubik"/>
                <w:b/>
                <w:bCs/>
                <w:color w:val="2C3E72"/>
                <w:sz w:val="22"/>
                <w:szCs w:val="22"/>
                <w:shd w:val="clear" w:color="auto" w:fill="FFFFFF"/>
                <w:lang w:val="en-GB"/>
              </w:rPr>
              <w:t xml:space="preserve">New Interactive PDFs </w:t>
            </w:r>
          </w:p>
        </w:tc>
        <w:tc>
          <w:tcPr>
            <w:tcW w:w="8789" w:type="dxa"/>
          </w:tcPr>
          <w:p w14:paraId="3F45EE24" w14:textId="29653C2F" w:rsidR="00B73DDC" w:rsidRDefault="00332646" w:rsidP="00332646">
            <w:pPr>
              <w:widowControl/>
              <w:autoSpaceDE/>
              <w:autoSpaceDN/>
              <w:jc w:val="both"/>
              <w:rPr>
                <w:rFonts w:ascii="Rubik" w:hAnsi="Rubik" w:cs="Rubik"/>
                <w:color w:val="2C3E72"/>
                <w:sz w:val="22"/>
                <w:szCs w:val="22"/>
                <w:shd w:val="clear" w:color="auto" w:fill="FFFFFF"/>
              </w:rPr>
            </w:pPr>
            <w:r w:rsidRPr="00332646">
              <w:rPr>
                <w:rFonts w:ascii="Rubik" w:hAnsi="Rubik" w:cs="Rubik"/>
                <w:color w:val="2C3E72"/>
                <w:sz w:val="22"/>
                <w:szCs w:val="22"/>
                <w:shd w:val="clear" w:color="auto" w:fill="FFFFFF"/>
              </w:rPr>
              <w:t xml:space="preserve">We have created </w:t>
            </w:r>
            <w:r w:rsidRPr="00E3010B">
              <w:rPr>
                <w:rFonts w:ascii="Rubik" w:hAnsi="Rubik" w:cs="Rubik"/>
                <w:b/>
                <w:bCs/>
                <w:color w:val="2C3E72"/>
                <w:sz w:val="22"/>
                <w:szCs w:val="22"/>
                <w:shd w:val="clear" w:color="auto" w:fill="FFFFFF"/>
              </w:rPr>
              <w:t>Interactive PDFs</w:t>
            </w:r>
            <w:r w:rsidRPr="00332646">
              <w:rPr>
                <w:rFonts w:ascii="Rubik" w:hAnsi="Rubik" w:cs="Rubik"/>
                <w:color w:val="2C3E72"/>
                <w:sz w:val="22"/>
                <w:szCs w:val="22"/>
                <w:shd w:val="clear" w:color="auto" w:fill="FFFFFF"/>
              </w:rPr>
              <w:t xml:space="preserve">, this new </w:t>
            </w:r>
            <w:r w:rsidR="00E3010B">
              <w:rPr>
                <w:rFonts w:ascii="Rubik" w:hAnsi="Rubik" w:cs="Rubik"/>
                <w:color w:val="2C3E72"/>
                <w:sz w:val="22"/>
                <w:szCs w:val="22"/>
                <w:shd w:val="clear" w:color="auto" w:fill="FFFFFF"/>
              </w:rPr>
              <w:t>Collection L</w:t>
            </w:r>
            <w:r w:rsidRPr="00332646">
              <w:rPr>
                <w:rFonts w:ascii="Rubik" w:hAnsi="Rubik" w:cs="Rubik"/>
                <w:color w:val="2C3E72"/>
                <w:sz w:val="22"/>
                <w:szCs w:val="22"/>
                <w:shd w:val="clear" w:color="auto" w:fill="FFFFFF"/>
              </w:rPr>
              <w:t>ayout</w:t>
            </w:r>
            <w:r w:rsidR="00E3010B">
              <w:rPr>
                <w:rFonts w:ascii="Rubik" w:hAnsi="Rubik" w:cs="Rubik"/>
                <w:color w:val="2C3E72"/>
                <w:sz w:val="22"/>
                <w:szCs w:val="22"/>
                <w:shd w:val="clear" w:color="auto" w:fill="FFFFFF"/>
              </w:rPr>
              <w:t xml:space="preserve"> (</w:t>
            </w:r>
            <w:r w:rsidR="00B73DDC">
              <w:rPr>
                <w:rFonts w:ascii="Rubik" w:hAnsi="Rubik" w:cs="Rubik"/>
                <w:color w:val="2C3E72"/>
                <w:sz w:val="22"/>
                <w:szCs w:val="22"/>
                <w:shd w:val="clear" w:color="auto" w:fill="FFFFFF"/>
              </w:rPr>
              <w:t>PDF Embed Viewer)</w:t>
            </w:r>
            <w:r w:rsidRPr="00332646">
              <w:rPr>
                <w:rFonts w:ascii="Rubik" w:hAnsi="Rubik" w:cs="Rubik"/>
                <w:color w:val="2C3E72"/>
                <w:sz w:val="22"/>
                <w:szCs w:val="22"/>
                <w:shd w:val="clear" w:color="auto" w:fill="FFFFFF"/>
              </w:rPr>
              <w:t xml:space="preserve"> will allow your users to select </w:t>
            </w:r>
            <w:r w:rsidR="00B73DDC">
              <w:rPr>
                <w:rFonts w:ascii="Rubik" w:hAnsi="Rubik" w:cs="Rubik"/>
                <w:color w:val="2C3E72"/>
                <w:sz w:val="22"/>
                <w:szCs w:val="22"/>
                <w:shd w:val="clear" w:color="auto" w:fill="FFFFFF"/>
              </w:rPr>
              <w:t>your</w:t>
            </w:r>
            <w:r w:rsidRPr="00332646">
              <w:rPr>
                <w:rFonts w:ascii="Rubik" w:hAnsi="Rubik" w:cs="Rubik"/>
                <w:color w:val="2C3E72"/>
                <w:sz w:val="22"/>
                <w:szCs w:val="22"/>
                <w:shd w:val="clear" w:color="auto" w:fill="FFFFFF"/>
              </w:rPr>
              <w:t xml:space="preserve"> </w:t>
            </w:r>
            <w:r w:rsidR="00E3010B" w:rsidRPr="00332646">
              <w:rPr>
                <w:rFonts w:ascii="Rubik" w:hAnsi="Rubik" w:cs="Rubik"/>
                <w:color w:val="2C3E72"/>
                <w:sz w:val="22"/>
                <w:szCs w:val="22"/>
                <w:shd w:val="clear" w:color="auto" w:fill="FFFFFF"/>
              </w:rPr>
              <w:t>PDF</w:t>
            </w:r>
            <w:r w:rsidR="00E3010B">
              <w:rPr>
                <w:rFonts w:ascii="Rubik" w:hAnsi="Rubik" w:cs="Rubik"/>
                <w:color w:val="2C3E72"/>
                <w:sz w:val="22"/>
                <w:szCs w:val="22"/>
                <w:shd w:val="clear" w:color="auto" w:fill="FFFFFF"/>
              </w:rPr>
              <w:t>,</w:t>
            </w:r>
            <w:r w:rsidRPr="00332646">
              <w:rPr>
                <w:rFonts w:ascii="Rubik" w:hAnsi="Rubik" w:cs="Rubik"/>
                <w:color w:val="2C3E72"/>
                <w:sz w:val="22"/>
                <w:szCs w:val="22"/>
                <w:shd w:val="clear" w:color="auto" w:fill="FFFFFF"/>
              </w:rPr>
              <w:t xml:space="preserve"> edit it as they see fit and then download their new bespoke copy of the PDF</w:t>
            </w:r>
            <w:r w:rsidR="00B73DDC">
              <w:rPr>
                <w:rFonts w:ascii="Rubik" w:hAnsi="Rubik" w:cs="Rubik"/>
                <w:color w:val="2C3E72"/>
                <w:sz w:val="22"/>
                <w:szCs w:val="22"/>
                <w:shd w:val="clear" w:color="auto" w:fill="FFFFFF"/>
              </w:rPr>
              <w:t xml:space="preserve">; without </w:t>
            </w:r>
            <w:r w:rsidR="007046F2">
              <w:rPr>
                <w:rFonts w:ascii="Rubik" w:hAnsi="Rubik" w:cs="Rubik"/>
                <w:color w:val="2C3E72"/>
                <w:sz w:val="22"/>
                <w:szCs w:val="22"/>
                <w:shd w:val="clear" w:color="auto" w:fill="FFFFFF"/>
              </w:rPr>
              <w:t>a</w:t>
            </w:r>
            <w:r w:rsidR="00B73DDC">
              <w:rPr>
                <w:rFonts w:ascii="Rubik" w:hAnsi="Rubik" w:cs="Rubik"/>
                <w:color w:val="2C3E72"/>
                <w:sz w:val="22"/>
                <w:szCs w:val="22"/>
                <w:shd w:val="clear" w:color="auto" w:fill="FFFFFF"/>
              </w:rPr>
              <w:t>ffecting the original copy.</w:t>
            </w:r>
            <w:r w:rsidRPr="00332646">
              <w:rPr>
                <w:rFonts w:ascii="Rubik" w:hAnsi="Rubik" w:cs="Rubik"/>
                <w:color w:val="2C3E72"/>
                <w:sz w:val="22"/>
                <w:szCs w:val="22"/>
                <w:shd w:val="clear" w:color="auto" w:fill="FFFFFF"/>
              </w:rPr>
              <w:t xml:space="preserve"> </w:t>
            </w:r>
            <w:r w:rsidR="00B73DDC">
              <w:rPr>
                <w:rFonts w:ascii="Rubik" w:hAnsi="Rubik" w:cs="Rubik"/>
                <w:color w:val="2C3E72"/>
                <w:sz w:val="22"/>
                <w:szCs w:val="22"/>
                <w:shd w:val="clear" w:color="auto" w:fill="FFFFFF"/>
              </w:rPr>
              <w:t xml:space="preserve">There are </w:t>
            </w:r>
            <w:r w:rsidR="00B73DDC">
              <w:rPr>
                <w:rFonts w:ascii="Rubik" w:hAnsi="Rubik" w:cs="Rubik"/>
                <w:color w:val="2C3E72"/>
                <w:sz w:val="22"/>
                <w:szCs w:val="22"/>
              </w:rPr>
              <w:t xml:space="preserve">some caveats </w:t>
            </w:r>
            <w:r w:rsidR="00590928">
              <w:rPr>
                <w:rFonts w:ascii="Rubik" w:hAnsi="Rubik" w:cs="Rubik"/>
                <w:color w:val="2C3E72"/>
                <w:sz w:val="22"/>
                <w:szCs w:val="22"/>
              </w:rPr>
              <w:t>to</w:t>
            </w:r>
            <w:r w:rsidR="00B73DDC">
              <w:rPr>
                <w:rFonts w:ascii="Rubik" w:hAnsi="Rubik" w:cs="Rubik"/>
                <w:color w:val="2C3E72"/>
                <w:sz w:val="22"/>
                <w:szCs w:val="22"/>
              </w:rPr>
              <w:t xml:space="preserve"> the use of this on your site</w:t>
            </w:r>
            <w:r w:rsidR="00590928">
              <w:rPr>
                <w:rFonts w:ascii="Rubik" w:hAnsi="Rubik" w:cs="Rubik"/>
                <w:color w:val="2C3E72"/>
                <w:sz w:val="22"/>
                <w:szCs w:val="22"/>
              </w:rPr>
              <w:t>.</w:t>
            </w:r>
          </w:p>
          <w:p w14:paraId="1BF36BDF" w14:textId="4E9D0075" w:rsidR="00332646" w:rsidRDefault="00590928" w:rsidP="00332646">
            <w:pPr>
              <w:widowControl/>
              <w:autoSpaceDE/>
              <w:autoSpaceDN/>
              <w:jc w:val="both"/>
              <w:rPr>
                <w:rFonts w:ascii="Rubik" w:hAnsi="Rubik" w:cs="Rubik"/>
                <w:color w:val="2C3E72"/>
                <w:sz w:val="22"/>
                <w:szCs w:val="22"/>
                <w:shd w:val="clear" w:color="auto" w:fill="FFFFFF"/>
              </w:rPr>
            </w:pPr>
            <w:r>
              <w:rPr>
                <w:noProof/>
              </w:rPr>
              <w:drawing>
                <wp:inline distT="0" distB="0" distL="0" distR="0" wp14:anchorId="69B5AE68" wp14:editId="506025C4">
                  <wp:extent cx="5188827" cy="3022023"/>
                  <wp:effectExtent l="19050" t="19050" r="12065" b="26035"/>
                  <wp:docPr id="21210970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097069" name=""/>
                          <pic:cNvPicPr/>
                        </pic:nvPicPr>
                        <pic:blipFill>
                          <a:blip r:embed="rId45"/>
                          <a:stretch>
                            <a:fillRect/>
                          </a:stretch>
                        </pic:blipFill>
                        <pic:spPr>
                          <a:xfrm>
                            <a:off x="0" y="0"/>
                            <a:ext cx="5210683" cy="3034752"/>
                          </a:xfrm>
                          <a:prstGeom prst="rect">
                            <a:avLst/>
                          </a:prstGeom>
                          <a:ln>
                            <a:solidFill>
                              <a:srgbClr val="00B0F0"/>
                            </a:solidFill>
                          </a:ln>
                        </pic:spPr>
                      </pic:pic>
                    </a:graphicData>
                  </a:graphic>
                </wp:inline>
              </w:drawing>
            </w:r>
          </w:p>
          <w:p w14:paraId="6FB79905" w14:textId="77777777" w:rsidR="00590928" w:rsidRDefault="00590928" w:rsidP="00332646">
            <w:pPr>
              <w:widowControl/>
              <w:autoSpaceDE/>
              <w:autoSpaceDN/>
              <w:jc w:val="both"/>
              <w:rPr>
                <w:rFonts w:ascii="Rubik" w:hAnsi="Rubik" w:cs="Rubik"/>
                <w:color w:val="2C3E72"/>
                <w:sz w:val="22"/>
                <w:szCs w:val="22"/>
                <w:shd w:val="clear" w:color="auto" w:fill="FFFFFF"/>
              </w:rPr>
            </w:pPr>
          </w:p>
          <w:p w14:paraId="7792D0CA" w14:textId="1B658BC2" w:rsidR="00332646" w:rsidRPr="00E52D9C" w:rsidRDefault="00000000" w:rsidP="00332646">
            <w:pPr>
              <w:widowControl/>
              <w:autoSpaceDE/>
              <w:autoSpaceDN/>
              <w:jc w:val="both"/>
              <w:rPr>
                <w:rFonts w:ascii="Rubik SemiBold" w:hAnsi="Rubik SemiBold" w:cs="Rubik SemiBold"/>
                <w:color w:val="2C3E72"/>
                <w:sz w:val="22"/>
                <w:szCs w:val="22"/>
                <w:shd w:val="clear" w:color="auto" w:fill="FFFFFF"/>
                <w:lang w:val="en-GB"/>
              </w:rPr>
            </w:pPr>
            <w:hyperlink r:id="rId46" w:history="1">
              <w:r w:rsidR="00332646" w:rsidRPr="00E52D9C">
                <w:rPr>
                  <w:rStyle w:val="Hyperlink"/>
                  <w:rFonts w:ascii="Rubik SemiBold" w:hAnsi="Rubik SemiBold" w:cs="Rubik SemiBold"/>
                  <w:sz w:val="22"/>
                  <w:szCs w:val="22"/>
                  <w:shd w:val="clear" w:color="auto" w:fill="FFFFFF"/>
                </w:rPr>
                <w:t>See the CMS Support Site for more Information on Interactive PDFs</w:t>
              </w:r>
            </w:hyperlink>
          </w:p>
        </w:tc>
        <w:tc>
          <w:tcPr>
            <w:tcW w:w="1417" w:type="dxa"/>
          </w:tcPr>
          <w:p w14:paraId="5660C45A" w14:textId="7C703C95" w:rsidR="00332646" w:rsidRPr="00184BC4" w:rsidRDefault="00332646"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880B4C" w:rsidRPr="00CD5649" w14:paraId="6B83A048" w14:textId="77777777" w:rsidTr="00E048AE">
        <w:tc>
          <w:tcPr>
            <w:tcW w:w="11766" w:type="dxa"/>
            <w:gridSpan w:val="3"/>
            <w:shd w:val="clear" w:color="auto" w:fill="CCD3EB" w:themeFill="accent4" w:themeFillTint="33"/>
          </w:tcPr>
          <w:p w14:paraId="1E137531" w14:textId="7493CF1E"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lastRenderedPageBreak/>
              <w:t>Welsh Language Standards</w:t>
            </w:r>
          </w:p>
        </w:tc>
      </w:tr>
      <w:tr w:rsidR="00880B4C" w:rsidRPr="00CD5649" w14:paraId="58444111" w14:textId="77777777" w:rsidTr="00E048AE">
        <w:tc>
          <w:tcPr>
            <w:tcW w:w="1560" w:type="dxa"/>
          </w:tcPr>
          <w:p w14:paraId="00916F14" w14:textId="1FD7974A"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4.2.</w:t>
            </w:r>
            <w:r w:rsidRPr="00332646">
              <w:rPr>
                <w:rFonts w:ascii="Rubik" w:hAnsi="Rubik" w:cs="Rubik"/>
                <w:b/>
                <w:bCs/>
                <w:color w:val="2C3E72"/>
                <w:sz w:val="22"/>
                <w:szCs w:val="22"/>
                <w:shd w:val="clear" w:color="auto" w:fill="FFFFFF"/>
                <w:lang w:val="en-GB"/>
              </w:rPr>
              <w:t>1</w:t>
            </w:r>
            <w:r w:rsidR="00791382" w:rsidRPr="00332646">
              <w:rPr>
                <w:rFonts w:ascii="Rubik" w:hAnsi="Rubik" w:cs="Rubik"/>
                <w:b/>
                <w:bCs/>
                <w:color w:val="2C3E72"/>
                <w:sz w:val="22"/>
                <w:szCs w:val="22"/>
                <w:shd w:val="clear" w:color="auto" w:fill="FFFFFF"/>
                <w:lang w:val="en-GB"/>
              </w:rPr>
              <w:t>8</w:t>
            </w:r>
            <w:r w:rsidR="00B3058A" w:rsidRPr="00332646">
              <w:rPr>
                <w:rFonts w:ascii="Rubik" w:hAnsi="Rubik" w:cs="Rubik"/>
                <w:b/>
                <w:bCs/>
                <w:color w:val="2C3E72"/>
                <w:sz w:val="22"/>
                <w:szCs w:val="22"/>
                <w:shd w:val="clear" w:color="auto" w:fill="FFFFFF"/>
                <w:lang w:val="en-GB"/>
              </w:rPr>
              <w:t xml:space="preserve"> Map Audit Update</w:t>
            </w:r>
          </w:p>
        </w:tc>
        <w:tc>
          <w:tcPr>
            <w:tcW w:w="8789" w:type="dxa"/>
          </w:tcPr>
          <w:p w14:paraId="25A4B676" w14:textId="3788A798" w:rsidR="006A2278" w:rsidRDefault="00B078F5" w:rsidP="00880B4C">
            <w:pPr>
              <w:jc w:val="both"/>
              <w:rPr>
                <w:rFonts w:ascii="Rubik" w:hAnsi="Rubik" w:cs="Rubik"/>
                <w:color w:val="2C3E72"/>
                <w:sz w:val="22"/>
                <w:szCs w:val="22"/>
                <w:shd w:val="clear" w:color="auto" w:fill="FFFFFF"/>
              </w:rPr>
            </w:pPr>
            <w:r>
              <w:rPr>
                <w:rFonts w:ascii="Rubik" w:hAnsi="Rubik" w:cs="Rubik"/>
                <w:color w:val="2C3E72"/>
                <w:sz w:val="22"/>
                <w:szCs w:val="22"/>
                <w:shd w:val="clear" w:color="auto" w:fill="FFFFFF"/>
              </w:rPr>
              <w:t>We have made an update to the Map-Audit area within the Mura Translation plugin to aid users with keeping track of corresponding Welsh language content.</w:t>
            </w:r>
          </w:p>
          <w:p w14:paraId="6E1516F6" w14:textId="10923E6D" w:rsidR="006A2278" w:rsidRDefault="00CE489D" w:rsidP="00CE489D">
            <w:pPr>
              <w:jc w:val="both"/>
              <w:rPr>
                <w:rFonts w:ascii="Rubik" w:hAnsi="Rubik" w:cs="Rubik"/>
                <w:color w:val="2C3E72"/>
                <w:sz w:val="22"/>
                <w:szCs w:val="22"/>
                <w:shd w:val="clear" w:color="auto" w:fill="FFFFFF"/>
              </w:rPr>
            </w:pPr>
            <w:r>
              <w:rPr>
                <w:noProof/>
              </w:rPr>
              <w:drawing>
                <wp:anchor distT="0" distB="0" distL="114300" distR="114300" simplePos="0" relativeHeight="251692544" behindDoc="0" locked="0" layoutInCell="1" allowOverlap="1" wp14:anchorId="202D19AC" wp14:editId="070BB66F">
                  <wp:simplePos x="0" y="0"/>
                  <wp:positionH relativeFrom="column">
                    <wp:posOffset>3750310</wp:posOffset>
                  </wp:positionH>
                  <wp:positionV relativeFrom="paragraph">
                    <wp:posOffset>51435</wp:posOffset>
                  </wp:positionV>
                  <wp:extent cx="1543050" cy="1543050"/>
                  <wp:effectExtent l="19050" t="19050" r="19050" b="19050"/>
                  <wp:wrapSquare wrapText="bothSides"/>
                  <wp:docPr id="1139394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solidFill>
                              <a:srgbClr val="14A3C9"/>
                            </a:solidFill>
                          </a:ln>
                        </pic:spPr>
                      </pic:pic>
                    </a:graphicData>
                  </a:graphic>
                  <wp14:sizeRelH relativeFrom="margin">
                    <wp14:pctWidth>0</wp14:pctWidth>
                  </wp14:sizeRelH>
                  <wp14:sizeRelV relativeFrom="margin">
                    <wp14:pctHeight>0</wp14:pctHeight>
                  </wp14:sizeRelV>
                </wp:anchor>
              </w:drawing>
            </w:r>
            <w:r w:rsidR="00B078F5">
              <w:rPr>
                <w:rFonts w:ascii="Rubik" w:hAnsi="Rubik" w:cs="Rubik"/>
                <w:color w:val="2C3E72"/>
                <w:sz w:val="22"/>
                <w:szCs w:val="22"/>
                <w:shd w:val="clear" w:color="auto" w:fill="FFFFFF"/>
              </w:rPr>
              <w:t>This area currently displays All Pages/Folders/Asset Buckets created within your site. A toggle on the page allows you to change the list from showing which items are linked to any Welsh language content via the Mura Translation function and which items are</w:t>
            </w:r>
            <w:r w:rsidR="008B035C">
              <w:rPr>
                <w:rFonts w:ascii="Rubik" w:hAnsi="Rubik" w:cs="Rubik"/>
                <w:color w:val="2C3E72"/>
                <w:sz w:val="22"/>
                <w:szCs w:val="22"/>
                <w:shd w:val="clear" w:color="auto" w:fill="FFFFFF"/>
              </w:rPr>
              <w:t xml:space="preserve"> </w:t>
            </w:r>
            <w:r w:rsidR="00B078F5">
              <w:rPr>
                <w:rFonts w:ascii="Rubik" w:hAnsi="Rubik" w:cs="Rubik"/>
                <w:color w:val="2C3E72"/>
                <w:sz w:val="22"/>
                <w:szCs w:val="22"/>
                <w:shd w:val="clear" w:color="auto" w:fill="FFFFFF"/>
              </w:rPr>
              <w:t>n</w:t>
            </w:r>
            <w:r w:rsidR="008B035C">
              <w:rPr>
                <w:rFonts w:ascii="Rubik" w:hAnsi="Rubik" w:cs="Rubik"/>
                <w:color w:val="2C3E72"/>
                <w:sz w:val="22"/>
                <w:szCs w:val="22"/>
                <w:shd w:val="clear" w:color="auto" w:fill="FFFFFF"/>
              </w:rPr>
              <w:t>ot.</w:t>
            </w:r>
          </w:p>
          <w:p w14:paraId="33F648C3" w14:textId="05C6D291" w:rsidR="006A2278" w:rsidRDefault="008B035C" w:rsidP="00332646">
            <w:pPr>
              <w:jc w:val="both"/>
            </w:pPr>
            <w:r>
              <w:rPr>
                <w:rFonts w:ascii="Rubik" w:hAnsi="Rubik" w:cs="Rubik"/>
                <w:color w:val="2C3E72"/>
                <w:sz w:val="22"/>
                <w:szCs w:val="22"/>
                <w:shd w:val="clear" w:color="auto" w:fill="FFFFFF"/>
              </w:rPr>
              <w:t xml:space="preserve">We have now updated this list to pull out items that would not necessarily need a Welsh translated page </w:t>
            </w:r>
            <w:r w:rsidR="00F04AA3" w:rsidRPr="00CE489D">
              <w:rPr>
                <w:rFonts w:ascii="Rubik" w:hAnsi="Rubik" w:cs="Rubik"/>
                <w:b/>
                <w:bCs/>
                <w:color w:val="2C3E72"/>
                <w:sz w:val="22"/>
                <w:szCs w:val="22"/>
                <w:shd w:val="clear" w:color="auto" w:fill="FFFFFF"/>
              </w:rPr>
              <w:t>i.e.,</w:t>
            </w:r>
            <w:r>
              <w:rPr>
                <w:rFonts w:ascii="Rubik" w:hAnsi="Rubik" w:cs="Rubik"/>
                <w:color w:val="2C3E72"/>
                <w:sz w:val="22"/>
                <w:szCs w:val="22"/>
                <w:shd w:val="clear" w:color="auto" w:fill="FFFFFF"/>
              </w:rPr>
              <w:t xml:space="preserve"> Asset buckets/Accordion pages. So that only relevant records are displayed, this should now make the list more manageable.</w:t>
            </w:r>
            <w:r>
              <w:t xml:space="preserve"> </w:t>
            </w:r>
          </w:p>
          <w:p w14:paraId="3E98A05F" w14:textId="77777777" w:rsidR="006A2278" w:rsidRDefault="006A2278" w:rsidP="00CA3D38">
            <w:pPr>
              <w:widowControl/>
              <w:autoSpaceDE/>
              <w:autoSpaceDN/>
              <w:spacing w:before="0" w:after="0"/>
              <w:jc w:val="both"/>
              <w:rPr>
                <w:noProof/>
              </w:rPr>
            </w:pPr>
          </w:p>
          <w:p w14:paraId="0129FE5A" w14:textId="6DCABBD1" w:rsidR="00CE489D" w:rsidRDefault="00CE489D" w:rsidP="00CA3D38">
            <w:pPr>
              <w:widowControl/>
              <w:autoSpaceDE/>
              <w:autoSpaceDN/>
              <w:spacing w:before="0" w:after="0"/>
              <w:jc w:val="both"/>
              <w:rPr>
                <w:noProof/>
              </w:rPr>
            </w:pPr>
            <w:r>
              <w:rPr>
                <w:noProof/>
              </w:rPr>
              <w:drawing>
                <wp:inline distT="0" distB="0" distL="0" distR="0" wp14:anchorId="43DD9F4E" wp14:editId="4A23EC2D">
                  <wp:extent cx="4716181" cy="3288030"/>
                  <wp:effectExtent l="19050" t="19050" r="27305" b="26670"/>
                  <wp:docPr id="11287933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793370" name=""/>
                          <pic:cNvPicPr/>
                        </pic:nvPicPr>
                        <pic:blipFill>
                          <a:blip r:embed="rId48"/>
                          <a:stretch>
                            <a:fillRect/>
                          </a:stretch>
                        </pic:blipFill>
                        <pic:spPr>
                          <a:xfrm>
                            <a:off x="0" y="0"/>
                            <a:ext cx="4760390" cy="3318852"/>
                          </a:xfrm>
                          <a:prstGeom prst="rect">
                            <a:avLst/>
                          </a:prstGeom>
                          <a:ln>
                            <a:solidFill>
                              <a:srgbClr val="14A3C9"/>
                            </a:solidFill>
                          </a:ln>
                        </pic:spPr>
                      </pic:pic>
                    </a:graphicData>
                  </a:graphic>
                </wp:inline>
              </w:drawing>
            </w:r>
          </w:p>
          <w:p w14:paraId="2E16AD3A" w14:textId="77777777" w:rsidR="006A2278" w:rsidRDefault="006A2278" w:rsidP="00CA3D38">
            <w:pPr>
              <w:widowControl/>
              <w:autoSpaceDE/>
              <w:autoSpaceDN/>
              <w:spacing w:before="0" w:after="0"/>
              <w:jc w:val="both"/>
              <w:rPr>
                <w:rFonts w:ascii="Rubik" w:hAnsi="Rubik" w:cs="Rubik"/>
                <w:color w:val="2C3E72"/>
                <w:sz w:val="22"/>
                <w:szCs w:val="22"/>
                <w:shd w:val="clear" w:color="auto" w:fill="FFFFFF"/>
                <w:lang w:val="en-GB"/>
              </w:rPr>
            </w:pPr>
          </w:p>
          <w:p w14:paraId="665F0EF5" w14:textId="7504EF9A" w:rsidR="006A2278" w:rsidRPr="00184BC4" w:rsidRDefault="00776902" w:rsidP="00CA3D38">
            <w:pPr>
              <w:widowControl/>
              <w:autoSpaceDE/>
              <w:autoSpaceDN/>
              <w:spacing w:before="0" w:after="0"/>
              <w:jc w:val="both"/>
              <w:rPr>
                <w:rFonts w:ascii="Rubik" w:hAnsi="Rubik" w:cs="Rubik"/>
                <w:color w:val="2C3E72"/>
                <w:sz w:val="22"/>
                <w:szCs w:val="22"/>
                <w:shd w:val="clear" w:color="auto" w:fill="FFFFFF"/>
                <w:lang w:val="en-GB"/>
              </w:rPr>
            </w:pPr>
            <w:r>
              <w:rPr>
                <w:noProof/>
              </w:rPr>
              <w:drawing>
                <wp:inline distT="0" distB="0" distL="0" distR="0" wp14:anchorId="23A887C3" wp14:editId="482CAD66">
                  <wp:extent cx="4716145" cy="2398373"/>
                  <wp:effectExtent l="19050" t="19050" r="27305" b="21590"/>
                  <wp:docPr id="2008841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841786" name=""/>
                          <pic:cNvPicPr/>
                        </pic:nvPicPr>
                        <pic:blipFill>
                          <a:blip r:embed="rId49"/>
                          <a:stretch>
                            <a:fillRect/>
                          </a:stretch>
                        </pic:blipFill>
                        <pic:spPr>
                          <a:xfrm>
                            <a:off x="0" y="0"/>
                            <a:ext cx="4802808" cy="2442445"/>
                          </a:xfrm>
                          <a:prstGeom prst="rect">
                            <a:avLst/>
                          </a:prstGeom>
                          <a:ln>
                            <a:solidFill>
                              <a:srgbClr val="14A3C9"/>
                            </a:solidFill>
                          </a:ln>
                        </pic:spPr>
                      </pic:pic>
                    </a:graphicData>
                  </a:graphic>
                </wp:inline>
              </w:drawing>
            </w:r>
          </w:p>
        </w:tc>
        <w:tc>
          <w:tcPr>
            <w:tcW w:w="1417" w:type="dxa"/>
          </w:tcPr>
          <w:p w14:paraId="67CDABCA" w14:textId="227A3D18"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880B4C" w:rsidRPr="00CD5649" w14:paraId="6076EB55" w14:textId="77777777" w:rsidTr="00E048AE">
        <w:tc>
          <w:tcPr>
            <w:tcW w:w="11766" w:type="dxa"/>
            <w:gridSpan w:val="3"/>
            <w:shd w:val="clear" w:color="auto" w:fill="CCD3EB" w:themeFill="accent6" w:themeFillTint="33"/>
          </w:tcPr>
          <w:p w14:paraId="7E24AFBD" w14:textId="426B5F9D"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lastRenderedPageBreak/>
              <w:t xml:space="preserve">Accessibility </w:t>
            </w:r>
          </w:p>
        </w:tc>
      </w:tr>
      <w:tr w:rsidR="00880B4C" w:rsidRPr="00CD5649" w14:paraId="3ED52A17" w14:textId="77777777" w:rsidTr="00E048AE">
        <w:tc>
          <w:tcPr>
            <w:tcW w:w="1560" w:type="dxa"/>
          </w:tcPr>
          <w:p w14:paraId="2658494E" w14:textId="50FF6F20" w:rsidR="00880B4C" w:rsidRPr="00184BC4" w:rsidRDefault="00880B4C" w:rsidP="00C36430">
            <w:pPr>
              <w:widowControl/>
              <w:autoSpaceDE/>
              <w:autoSpaceDN/>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4.2.</w:t>
            </w:r>
            <w:r w:rsidRPr="00332646">
              <w:rPr>
                <w:rFonts w:ascii="Rubik" w:hAnsi="Rubik" w:cs="Rubik"/>
                <w:b/>
                <w:bCs/>
                <w:color w:val="2C3E72"/>
                <w:sz w:val="22"/>
                <w:szCs w:val="22"/>
                <w:shd w:val="clear" w:color="auto" w:fill="FFFFFF"/>
                <w:lang w:val="en-GB"/>
              </w:rPr>
              <w:t>1</w:t>
            </w:r>
            <w:r w:rsidR="00791382" w:rsidRPr="00332646">
              <w:rPr>
                <w:rFonts w:ascii="Rubik" w:hAnsi="Rubik" w:cs="Rubik"/>
                <w:b/>
                <w:bCs/>
                <w:color w:val="2C3E72"/>
                <w:sz w:val="22"/>
                <w:szCs w:val="22"/>
                <w:shd w:val="clear" w:color="auto" w:fill="FFFFFF"/>
                <w:lang w:val="en-GB"/>
              </w:rPr>
              <w:t>9</w:t>
            </w:r>
            <w:r w:rsidR="00C36430" w:rsidRPr="00332646">
              <w:rPr>
                <w:rFonts w:ascii="Rubik" w:hAnsi="Rubik" w:cs="Rubik"/>
                <w:b/>
                <w:bCs/>
                <w:color w:val="2C3E72"/>
                <w:sz w:val="22"/>
                <w:szCs w:val="22"/>
                <w:shd w:val="clear" w:color="auto" w:fill="FFFFFF"/>
                <w:lang w:val="en-GB"/>
              </w:rPr>
              <w:t xml:space="preserve"> Read Speaker Update</w:t>
            </w:r>
          </w:p>
        </w:tc>
        <w:tc>
          <w:tcPr>
            <w:tcW w:w="8789" w:type="dxa"/>
          </w:tcPr>
          <w:p w14:paraId="0B7BFBE2" w14:textId="7DAA7B91" w:rsidR="00CA3D38" w:rsidRDefault="00CA3D38" w:rsidP="00B078F5">
            <w:pPr>
              <w:widowControl/>
              <w:autoSpaceDE/>
              <w:autoSpaceDN/>
              <w:jc w:val="both"/>
              <w:rPr>
                <w:rFonts w:ascii="Rubik" w:hAnsi="Rubik" w:cs="Rubik"/>
                <w:color w:val="2C3E72"/>
                <w:sz w:val="22"/>
                <w:szCs w:val="22"/>
                <w:shd w:val="clear" w:color="auto" w:fill="FFFFFF"/>
                <w:lang w:val="en-GB"/>
              </w:rPr>
            </w:pPr>
            <w:r>
              <w:rPr>
                <w:rFonts w:ascii="Rubik" w:hAnsi="Rubik" w:cs="Rubik"/>
                <w:color w:val="2C3E72"/>
                <w:sz w:val="22"/>
                <w:szCs w:val="22"/>
                <w:shd w:val="clear" w:color="auto" w:fill="FFFFFF"/>
                <w:lang w:val="en-GB"/>
              </w:rPr>
              <w:t>We have now updated the destination of the Help Link for the Read Speaker. Currently the help text pops-up as an inline modal, this has now been updated to</w:t>
            </w:r>
            <w:r w:rsidR="00A925D8">
              <w:rPr>
                <w:rFonts w:ascii="Rubik" w:hAnsi="Rubik" w:cs="Rubik"/>
                <w:color w:val="2C3E72"/>
                <w:sz w:val="22"/>
                <w:szCs w:val="22"/>
                <w:shd w:val="clear" w:color="auto" w:fill="FFFFFF"/>
                <w:lang w:val="en-GB"/>
              </w:rPr>
              <w:t xml:space="preserve"> link to a new site in a </w:t>
            </w:r>
            <w:r>
              <w:rPr>
                <w:rFonts w:ascii="Rubik" w:hAnsi="Rubik" w:cs="Rubik"/>
                <w:color w:val="2C3E72"/>
                <w:sz w:val="22"/>
                <w:szCs w:val="22"/>
                <w:shd w:val="clear" w:color="auto" w:fill="FFFFFF"/>
                <w:lang w:val="en-GB"/>
              </w:rPr>
              <w:t>new window.</w:t>
            </w:r>
          </w:p>
          <w:p w14:paraId="7227927C" w14:textId="77777777" w:rsidR="004F0D58" w:rsidRDefault="004F0D58" w:rsidP="00CA3D38">
            <w:pPr>
              <w:widowControl/>
              <w:autoSpaceDE/>
              <w:autoSpaceDN/>
              <w:rPr>
                <w:rFonts w:ascii="Rubik" w:hAnsi="Rubik" w:cs="Rubik"/>
                <w:color w:val="2C3E72"/>
                <w:sz w:val="22"/>
                <w:szCs w:val="22"/>
                <w:shd w:val="clear" w:color="auto" w:fill="FFFFFF"/>
                <w:lang w:val="en-GB"/>
              </w:rPr>
            </w:pPr>
          </w:p>
          <w:p w14:paraId="78DCD898" w14:textId="6CBC9634" w:rsidR="00880B4C" w:rsidRPr="00CA3D38" w:rsidRDefault="00CA3D38" w:rsidP="00CA3D38">
            <w:pPr>
              <w:widowControl/>
              <w:autoSpaceDE/>
              <w:autoSpaceDN/>
              <w:rPr>
                <w:rFonts w:ascii="Rubik SemiBold" w:hAnsi="Rubik SemiBold" w:cs="Rubik SemiBold"/>
                <w:color w:val="2C3E72"/>
                <w:sz w:val="22"/>
                <w:szCs w:val="22"/>
                <w:shd w:val="clear" w:color="auto" w:fill="FFFFFF"/>
                <w:lang w:val="en-GB"/>
              </w:rPr>
            </w:pPr>
            <w:r w:rsidRPr="00CA3D38">
              <w:rPr>
                <w:rFonts w:ascii="Rubik SemiBold" w:hAnsi="Rubik SemiBold" w:cs="Rubik SemiBold"/>
                <w:color w:val="2C3E72"/>
                <w:sz w:val="22"/>
                <w:szCs w:val="22"/>
                <w:shd w:val="clear" w:color="auto" w:fill="FFFFFF"/>
                <w:lang w:val="en-GB"/>
              </w:rPr>
              <w:t xml:space="preserve">Currently Display                                    </w:t>
            </w:r>
            <w:r>
              <w:rPr>
                <w:rFonts w:ascii="Rubik SemiBold" w:hAnsi="Rubik SemiBold" w:cs="Rubik SemiBold"/>
                <w:color w:val="2C3E72"/>
                <w:sz w:val="22"/>
                <w:szCs w:val="22"/>
                <w:shd w:val="clear" w:color="auto" w:fill="FFFFFF"/>
                <w:lang w:val="en-GB"/>
              </w:rPr>
              <w:t xml:space="preserve">     </w:t>
            </w:r>
            <w:r w:rsidRPr="00CA3D38">
              <w:rPr>
                <w:rFonts w:ascii="Rubik SemiBold" w:hAnsi="Rubik SemiBold" w:cs="Rubik SemiBold"/>
                <w:color w:val="2C3E72"/>
                <w:sz w:val="22"/>
                <w:szCs w:val="22"/>
                <w:shd w:val="clear" w:color="auto" w:fill="FFFFFF"/>
                <w:lang w:val="en-GB"/>
              </w:rPr>
              <w:t xml:space="preserve"> New Display</w:t>
            </w:r>
          </w:p>
          <w:p w14:paraId="3B1F83DB" w14:textId="2F6B2244" w:rsidR="00CA3D38" w:rsidRDefault="00CA3D38" w:rsidP="00CA3D38">
            <w:pPr>
              <w:widowControl/>
              <w:autoSpaceDE/>
              <w:autoSpaceDN/>
              <w:rPr>
                <w:rFonts w:ascii="Rubik" w:hAnsi="Rubik" w:cs="Rubik"/>
                <w:color w:val="2C3E72"/>
                <w:sz w:val="22"/>
                <w:szCs w:val="22"/>
                <w:shd w:val="clear" w:color="auto" w:fill="FFFFFF"/>
                <w:lang w:val="en-GB"/>
              </w:rPr>
            </w:pPr>
            <w:r>
              <w:rPr>
                <w:noProof/>
              </w:rPr>
              <w:drawing>
                <wp:anchor distT="0" distB="0" distL="114300" distR="114300" simplePos="0" relativeHeight="251690496" behindDoc="0" locked="0" layoutInCell="1" allowOverlap="1" wp14:anchorId="7F79ADCF" wp14:editId="3B2EFB9C">
                  <wp:simplePos x="0" y="0"/>
                  <wp:positionH relativeFrom="column">
                    <wp:posOffset>2388235</wp:posOffset>
                  </wp:positionH>
                  <wp:positionV relativeFrom="paragraph">
                    <wp:posOffset>14605</wp:posOffset>
                  </wp:positionV>
                  <wp:extent cx="2952115" cy="2314575"/>
                  <wp:effectExtent l="19050" t="19050" r="19685" b="28575"/>
                  <wp:wrapSquare wrapText="bothSides"/>
                  <wp:docPr id="1813110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110050"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952115" cy="2314575"/>
                          </a:xfrm>
                          <a:prstGeom prst="rect">
                            <a:avLst/>
                          </a:prstGeom>
                          <a:ln>
                            <a:solidFill>
                              <a:srgbClr val="13A3C9"/>
                            </a:solid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7610B731" wp14:editId="0D820C3E">
                  <wp:extent cx="2137235" cy="2305050"/>
                  <wp:effectExtent l="19050" t="19050" r="15875" b="19050"/>
                  <wp:docPr id="309484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484134" name=""/>
                          <pic:cNvPicPr/>
                        </pic:nvPicPr>
                        <pic:blipFill>
                          <a:blip r:embed="rId51"/>
                          <a:stretch>
                            <a:fillRect/>
                          </a:stretch>
                        </pic:blipFill>
                        <pic:spPr>
                          <a:xfrm>
                            <a:off x="0" y="0"/>
                            <a:ext cx="2155780" cy="2325051"/>
                          </a:xfrm>
                          <a:prstGeom prst="rect">
                            <a:avLst/>
                          </a:prstGeom>
                          <a:ln>
                            <a:solidFill>
                              <a:srgbClr val="13A3C9"/>
                            </a:solidFill>
                          </a:ln>
                        </pic:spPr>
                      </pic:pic>
                    </a:graphicData>
                  </a:graphic>
                </wp:inline>
              </w:drawing>
            </w:r>
            <w:r>
              <w:rPr>
                <w:rFonts w:ascii="Rubik" w:hAnsi="Rubik" w:cs="Rubik"/>
                <w:color w:val="2C3E72"/>
                <w:sz w:val="22"/>
                <w:szCs w:val="22"/>
                <w:shd w:val="clear" w:color="auto" w:fill="FFFFFF"/>
                <w:lang w:val="en-GB"/>
              </w:rPr>
              <w:t xml:space="preserve">   </w:t>
            </w:r>
          </w:p>
          <w:p w14:paraId="24010E29" w14:textId="1C8F3E22" w:rsidR="00880B4C" w:rsidRPr="00184BC4" w:rsidRDefault="00880B4C" w:rsidP="00880B4C">
            <w:pPr>
              <w:widowControl/>
              <w:autoSpaceDE/>
              <w:autoSpaceDN/>
              <w:spacing w:before="0" w:after="0"/>
              <w:rPr>
                <w:rFonts w:ascii="Rubik" w:hAnsi="Rubik" w:cs="Rubik"/>
                <w:color w:val="2C3E72"/>
                <w:sz w:val="22"/>
                <w:szCs w:val="22"/>
                <w:shd w:val="clear" w:color="auto" w:fill="FFFFFF"/>
                <w:lang w:val="en-GB"/>
              </w:rPr>
            </w:pPr>
          </w:p>
        </w:tc>
        <w:tc>
          <w:tcPr>
            <w:tcW w:w="1417" w:type="dxa"/>
          </w:tcPr>
          <w:p w14:paraId="578906C2" w14:textId="2AC85436" w:rsidR="00880B4C" w:rsidRPr="00184BC4" w:rsidRDefault="00880B4C" w:rsidP="00C36430">
            <w:pPr>
              <w:widowControl/>
              <w:autoSpaceDE/>
              <w:autoSpaceDN/>
              <w:spacing w:after="0"/>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880B4C" w:rsidRPr="00CD5649" w14:paraId="20E3A54A" w14:textId="77777777" w:rsidTr="00E048AE">
        <w:tc>
          <w:tcPr>
            <w:tcW w:w="1560" w:type="dxa"/>
          </w:tcPr>
          <w:p w14:paraId="662050E6" w14:textId="2C8FE0E9" w:rsidR="00880B4C" w:rsidRPr="00184BC4" w:rsidRDefault="00880B4C" w:rsidP="00C36430">
            <w:pPr>
              <w:widowControl/>
              <w:autoSpaceDE/>
              <w:autoSpaceDN/>
              <w:rPr>
                <w:rFonts w:ascii="Rubik" w:hAnsi="Rubik" w:cs="Rubik"/>
                <w:b/>
                <w:bCs/>
                <w:color w:val="2C3E72"/>
                <w:sz w:val="22"/>
                <w:szCs w:val="22"/>
                <w:shd w:val="clear" w:color="auto" w:fill="FFFFFF"/>
                <w:lang w:val="en-GB"/>
              </w:rPr>
            </w:pPr>
            <w:r w:rsidRPr="00332646">
              <w:rPr>
                <w:rFonts w:ascii="Rubik" w:hAnsi="Rubik" w:cs="Rubik"/>
                <w:b/>
                <w:bCs/>
                <w:color w:val="2C3E72"/>
                <w:sz w:val="22"/>
                <w:szCs w:val="22"/>
                <w:shd w:val="clear" w:color="auto" w:fill="FFFFFF"/>
                <w:lang w:val="en-GB"/>
              </w:rPr>
              <w:t>4</w:t>
            </w:r>
            <w:r w:rsidR="00332646">
              <w:rPr>
                <w:rFonts w:ascii="Rubik" w:hAnsi="Rubik" w:cs="Rubik"/>
                <w:b/>
                <w:bCs/>
                <w:color w:val="2C3E72"/>
                <w:sz w:val="22"/>
                <w:szCs w:val="22"/>
                <w:shd w:val="clear" w:color="auto" w:fill="FFFFFF"/>
                <w:lang w:val="en-GB"/>
              </w:rPr>
              <w:t>.2.20 Read Speaker Update</w:t>
            </w:r>
          </w:p>
        </w:tc>
        <w:tc>
          <w:tcPr>
            <w:tcW w:w="8789" w:type="dxa"/>
          </w:tcPr>
          <w:p w14:paraId="3B534ECA" w14:textId="7BD631AF" w:rsidR="00880B4C" w:rsidRPr="00184BC4" w:rsidRDefault="00880B4C" w:rsidP="00880B4C">
            <w:pPr>
              <w:widowControl/>
              <w:autoSpaceDE/>
              <w:autoSpaceDN/>
              <w:jc w:val="both"/>
              <w:rPr>
                <w:rFonts w:ascii="Rubik" w:hAnsi="Rubik" w:cs="Rubik"/>
                <w:color w:val="2C3E72"/>
                <w:sz w:val="22"/>
                <w:szCs w:val="22"/>
                <w:shd w:val="clear" w:color="auto" w:fill="FFFFFF"/>
              </w:rPr>
            </w:pPr>
            <w:r w:rsidRPr="00184BC4">
              <w:rPr>
                <w:rFonts w:ascii="Rubik" w:hAnsi="Rubik" w:cs="Rubik"/>
                <w:color w:val="2C3E72"/>
                <w:sz w:val="22"/>
                <w:szCs w:val="22"/>
                <w:shd w:val="clear" w:color="auto" w:fill="FFFFFF"/>
              </w:rPr>
              <w:t>We have now implemented an accessibility update to the Read Speaker, when used in conjunction with the Accordion Layout.</w:t>
            </w:r>
          </w:p>
          <w:p w14:paraId="1F4CD466" w14:textId="77777777" w:rsidR="004F0D58" w:rsidRDefault="00880B4C" w:rsidP="00880B4C">
            <w:pPr>
              <w:widowControl/>
              <w:autoSpaceDE/>
              <w:autoSpaceDN/>
              <w:jc w:val="both"/>
              <w:rPr>
                <w:rFonts w:ascii="Rubik" w:hAnsi="Rubik" w:cs="Rubik"/>
                <w:color w:val="2C3E72"/>
                <w:sz w:val="22"/>
                <w:szCs w:val="22"/>
                <w:shd w:val="clear" w:color="auto" w:fill="FFFFFF"/>
              </w:rPr>
            </w:pPr>
            <w:r w:rsidRPr="00184BC4">
              <w:rPr>
                <w:rFonts w:ascii="Rubik" w:hAnsi="Rubik" w:cs="Rubik"/>
                <w:color w:val="2C3E72"/>
                <w:sz w:val="22"/>
                <w:szCs w:val="22"/>
                <w:shd w:val="clear" w:color="auto" w:fill="FFFFFF"/>
              </w:rPr>
              <w:t>When the Read Speak gets to an Accordion within the page content it will read out the Title of the Tab and then drop inside and read the content within that Tab before moving on to the next Title Tab. However, it does this without giving any visual indication that it is in fact reading from within the Accordion Tabs.</w:t>
            </w:r>
          </w:p>
          <w:p w14:paraId="16D9D21E" w14:textId="10076306" w:rsidR="004F0D58" w:rsidRPr="00184BC4" w:rsidRDefault="004F0D58" w:rsidP="00880B4C">
            <w:pPr>
              <w:widowControl/>
              <w:autoSpaceDE/>
              <w:autoSpaceDN/>
              <w:jc w:val="both"/>
              <w:rPr>
                <w:rFonts w:ascii="Rubik" w:hAnsi="Rubik" w:cs="Rubik"/>
                <w:color w:val="2C3E72"/>
                <w:sz w:val="22"/>
                <w:szCs w:val="22"/>
                <w:shd w:val="clear" w:color="auto" w:fill="FFFFFF"/>
              </w:rPr>
            </w:pPr>
            <w:r>
              <w:rPr>
                <w:noProof/>
              </w:rPr>
              <w:drawing>
                <wp:anchor distT="0" distB="0" distL="114300" distR="114300" simplePos="0" relativeHeight="251691520" behindDoc="0" locked="0" layoutInCell="1" allowOverlap="1" wp14:anchorId="7D802F23" wp14:editId="79C97762">
                  <wp:simplePos x="0" y="0"/>
                  <wp:positionH relativeFrom="column">
                    <wp:posOffset>2159635</wp:posOffset>
                  </wp:positionH>
                  <wp:positionV relativeFrom="paragraph">
                    <wp:posOffset>215265</wp:posOffset>
                  </wp:positionV>
                  <wp:extent cx="3183890" cy="2362200"/>
                  <wp:effectExtent l="19050" t="19050" r="16510" b="19050"/>
                  <wp:wrapSquare wrapText="bothSides"/>
                  <wp:docPr id="15688619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861939" name=""/>
                          <pic:cNvPicPr/>
                        </pic:nvPicPr>
                        <pic:blipFill>
                          <a:blip r:embed="rId52">
                            <a:extLst>
                              <a:ext uri="{28A0092B-C50C-407E-A947-70E740481C1C}">
                                <a14:useLocalDpi xmlns:a14="http://schemas.microsoft.com/office/drawing/2010/main" val="0"/>
                              </a:ext>
                            </a:extLst>
                          </a:blip>
                          <a:stretch>
                            <a:fillRect/>
                          </a:stretch>
                        </pic:blipFill>
                        <pic:spPr>
                          <a:xfrm>
                            <a:off x="0" y="0"/>
                            <a:ext cx="3183890" cy="2362200"/>
                          </a:xfrm>
                          <a:prstGeom prst="rect">
                            <a:avLst/>
                          </a:prstGeom>
                          <a:ln>
                            <a:solidFill>
                              <a:srgbClr val="13A3C9"/>
                            </a:solidFill>
                          </a:ln>
                        </pic:spPr>
                      </pic:pic>
                    </a:graphicData>
                  </a:graphic>
                  <wp14:sizeRelH relativeFrom="margin">
                    <wp14:pctWidth>0</wp14:pctWidth>
                  </wp14:sizeRelH>
                  <wp14:sizeRelV relativeFrom="margin">
                    <wp14:pctHeight>0</wp14:pctHeight>
                  </wp14:sizeRelV>
                </wp:anchor>
              </w:drawing>
            </w:r>
          </w:p>
          <w:p w14:paraId="30DE624E" w14:textId="499C6625" w:rsidR="00CA3D38" w:rsidRDefault="00880B4C" w:rsidP="00880B4C">
            <w:pPr>
              <w:widowControl/>
              <w:autoSpaceDE/>
              <w:autoSpaceDN/>
              <w:jc w:val="both"/>
              <w:rPr>
                <w:rFonts w:ascii="Rubik" w:hAnsi="Rubik" w:cs="Rubik"/>
                <w:color w:val="2C3E72"/>
                <w:sz w:val="22"/>
                <w:szCs w:val="22"/>
                <w:shd w:val="clear" w:color="auto" w:fill="FFFFFF"/>
              </w:rPr>
            </w:pPr>
            <w:r w:rsidRPr="00184BC4">
              <w:rPr>
                <w:rFonts w:ascii="Rubik" w:hAnsi="Rubik" w:cs="Rubik"/>
                <w:color w:val="2C3E72"/>
                <w:sz w:val="22"/>
                <w:szCs w:val="22"/>
                <w:shd w:val="clear" w:color="auto" w:fill="FFFFFF"/>
              </w:rPr>
              <w:t xml:space="preserve">The change we have now introduced will mean that once the Title of the Accordion Tab has been read the Accordion Tab will then open up so that you can visually follow where the Read Speaker is. </w:t>
            </w:r>
          </w:p>
          <w:p w14:paraId="1817ED38" w14:textId="77777777" w:rsidR="004F0D58" w:rsidRDefault="004F0D58" w:rsidP="00880B4C">
            <w:pPr>
              <w:widowControl/>
              <w:autoSpaceDE/>
              <w:autoSpaceDN/>
              <w:jc w:val="both"/>
              <w:rPr>
                <w:rFonts w:ascii="Rubik" w:hAnsi="Rubik" w:cs="Rubik"/>
                <w:color w:val="2C3E72"/>
                <w:sz w:val="22"/>
                <w:szCs w:val="22"/>
                <w:shd w:val="clear" w:color="auto" w:fill="FFFFFF"/>
              </w:rPr>
            </w:pPr>
          </w:p>
          <w:p w14:paraId="75E3D2A1" w14:textId="5DE838F8" w:rsidR="00880B4C" w:rsidRPr="00184BC4" w:rsidRDefault="00880B4C" w:rsidP="00880B4C">
            <w:pPr>
              <w:widowControl/>
              <w:autoSpaceDE/>
              <w:autoSpaceDN/>
              <w:jc w:val="both"/>
              <w:rPr>
                <w:rFonts w:ascii="Rubik" w:hAnsi="Rubik" w:cs="Rubik"/>
                <w:color w:val="2C3E72"/>
                <w:sz w:val="22"/>
                <w:szCs w:val="22"/>
                <w:shd w:val="clear" w:color="auto" w:fill="FFFFFF"/>
              </w:rPr>
            </w:pPr>
            <w:r w:rsidRPr="00184BC4">
              <w:rPr>
                <w:rFonts w:ascii="Rubik" w:hAnsi="Rubik" w:cs="Rubik"/>
                <w:color w:val="2C3E72"/>
                <w:sz w:val="22"/>
                <w:szCs w:val="22"/>
                <w:shd w:val="clear" w:color="auto" w:fill="FFFFFF"/>
              </w:rPr>
              <w:t>Once the content is read the Tab would be closed and the Read Speaker will move on to the next Title Tab.</w:t>
            </w:r>
          </w:p>
          <w:p w14:paraId="631AD0F9" w14:textId="0D4515A6" w:rsidR="00880B4C" w:rsidRDefault="00880B4C" w:rsidP="00880B4C">
            <w:pPr>
              <w:widowControl/>
              <w:autoSpaceDE/>
              <w:autoSpaceDN/>
              <w:spacing w:before="0" w:after="0"/>
              <w:jc w:val="both"/>
              <w:rPr>
                <w:rFonts w:ascii="Rubik" w:hAnsi="Rubik" w:cs="Rubik"/>
                <w:color w:val="2C3E72"/>
                <w:sz w:val="22"/>
                <w:szCs w:val="22"/>
                <w:shd w:val="clear" w:color="auto" w:fill="FFFFFF"/>
                <w:lang w:val="en-GB"/>
              </w:rPr>
            </w:pPr>
          </w:p>
          <w:p w14:paraId="003F8FC2" w14:textId="77777777" w:rsidR="00776902" w:rsidRPr="00184BC4" w:rsidRDefault="00776902" w:rsidP="00880B4C">
            <w:pPr>
              <w:widowControl/>
              <w:autoSpaceDE/>
              <w:autoSpaceDN/>
              <w:spacing w:before="0" w:after="0"/>
              <w:jc w:val="both"/>
              <w:rPr>
                <w:rFonts w:ascii="Rubik" w:hAnsi="Rubik" w:cs="Rubik"/>
                <w:color w:val="2C3E72"/>
                <w:sz w:val="22"/>
                <w:szCs w:val="22"/>
                <w:shd w:val="clear" w:color="auto" w:fill="FFFFFF"/>
                <w:lang w:val="en-GB"/>
              </w:rPr>
            </w:pPr>
          </w:p>
          <w:p w14:paraId="4B4101FB" w14:textId="77777777" w:rsidR="00880B4C" w:rsidRPr="00184BC4" w:rsidRDefault="00880B4C" w:rsidP="00880B4C">
            <w:pPr>
              <w:widowControl/>
              <w:autoSpaceDE/>
              <w:autoSpaceDN/>
              <w:spacing w:before="0" w:after="0"/>
              <w:jc w:val="both"/>
              <w:rPr>
                <w:rFonts w:ascii="Rubik" w:hAnsi="Rubik" w:cs="Rubik"/>
                <w:color w:val="2C3E72"/>
                <w:sz w:val="22"/>
                <w:szCs w:val="22"/>
                <w:shd w:val="clear" w:color="auto" w:fill="FFFFFF"/>
                <w:lang w:val="en-GB"/>
              </w:rPr>
            </w:pPr>
          </w:p>
          <w:p w14:paraId="22D7BD3F" w14:textId="6EFCF937" w:rsidR="00880B4C" w:rsidRPr="00184BC4" w:rsidRDefault="00000000" w:rsidP="00880B4C">
            <w:pPr>
              <w:widowControl/>
              <w:autoSpaceDE/>
              <w:autoSpaceDN/>
              <w:spacing w:before="0" w:after="0"/>
              <w:jc w:val="both"/>
              <w:rPr>
                <w:rFonts w:ascii="Rubik" w:hAnsi="Rubik" w:cs="Rubik"/>
                <w:color w:val="2C3E72"/>
                <w:sz w:val="22"/>
                <w:szCs w:val="22"/>
                <w:shd w:val="clear" w:color="auto" w:fill="FFFFFF"/>
                <w:lang w:val="en-GB"/>
              </w:rPr>
            </w:pPr>
            <w:hyperlink r:id="rId53" w:history="1">
              <w:r w:rsidR="00E0453C" w:rsidRPr="00E0453C">
                <w:rPr>
                  <w:rStyle w:val="Hyperlink"/>
                  <w:rFonts w:ascii="Rubik SemiBold" w:hAnsi="Rubik SemiBold" w:cs="Rubik SemiBold"/>
                  <w:sz w:val="22"/>
                  <w:szCs w:val="22"/>
                  <w:shd w:val="clear" w:color="auto" w:fill="FFFFFF"/>
                  <w:lang w:val="en-GB"/>
                </w:rPr>
                <w:t>See the CMS Support Site for more Information on the Read Speaker</w:t>
              </w:r>
            </w:hyperlink>
          </w:p>
          <w:p w14:paraId="00CC661E" w14:textId="60FDC59D" w:rsidR="00880B4C" w:rsidRPr="00184BC4" w:rsidRDefault="00880B4C" w:rsidP="00880B4C">
            <w:pPr>
              <w:widowControl/>
              <w:autoSpaceDE/>
              <w:autoSpaceDN/>
              <w:spacing w:before="0" w:after="0"/>
              <w:rPr>
                <w:rFonts w:ascii="Rubik" w:hAnsi="Rubik" w:cs="Rubik"/>
                <w:color w:val="2C3E72"/>
                <w:sz w:val="22"/>
                <w:szCs w:val="22"/>
                <w:shd w:val="clear" w:color="auto" w:fill="FFFFFF"/>
                <w:lang w:val="en-GB"/>
              </w:rPr>
            </w:pPr>
          </w:p>
        </w:tc>
        <w:tc>
          <w:tcPr>
            <w:tcW w:w="1417" w:type="dxa"/>
          </w:tcPr>
          <w:p w14:paraId="3C764937" w14:textId="56879768" w:rsidR="00880B4C" w:rsidRPr="00184BC4" w:rsidRDefault="00880B4C" w:rsidP="00C36430">
            <w:pPr>
              <w:widowControl/>
              <w:autoSpaceDE/>
              <w:autoSpaceDN/>
              <w:spacing w:after="0"/>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bl>
    <w:p w14:paraId="41410FE3" w14:textId="1CB90E26" w:rsidR="00AD7F3B" w:rsidRDefault="00AD7F3B" w:rsidP="002D1288">
      <w:pPr>
        <w:pStyle w:val="DHCWBody"/>
      </w:pPr>
      <w:bookmarkStart w:id="28" w:name="_Toc79501151"/>
    </w:p>
    <w:p w14:paraId="554D4170" w14:textId="5C9D90BD" w:rsidR="008A43FC" w:rsidRPr="00F63E2F" w:rsidRDefault="008A43FC" w:rsidP="00F63E2F">
      <w:pPr>
        <w:pStyle w:val="DHCWH1"/>
      </w:pPr>
      <w:bookmarkStart w:id="29" w:name="_Toc149838277"/>
      <w:r w:rsidRPr="00F63E2F">
        <w:lastRenderedPageBreak/>
        <w:t>Summary</w:t>
      </w:r>
      <w:bookmarkEnd w:id="29"/>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42BCE169" w:rsidR="00552B15" w:rsidRPr="005750C8" w:rsidRDefault="00791382" w:rsidP="002D1288">
            <w:pPr>
              <w:spacing w:before="60" w:after="60"/>
              <w:jc w:val="center"/>
            </w:pPr>
            <w:r>
              <w:rPr>
                <w:rFonts w:ascii="Rubik" w:hAnsi="Rubik" w:cs="Rubik"/>
                <w:color w:val="2C3E72"/>
                <w:sz w:val="22"/>
                <w:szCs w:val="22"/>
              </w:rPr>
              <w:t>20</w:t>
            </w:r>
          </w:p>
        </w:tc>
      </w:tr>
    </w:tbl>
    <w:p w14:paraId="54B0DCCE" w14:textId="77777777" w:rsidR="008A43FC" w:rsidRDefault="008A43FC" w:rsidP="002D1288">
      <w:pPr>
        <w:pStyle w:val="DHCWBody"/>
      </w:pPr>
    </w:p>
    <w:tbl>
      <w:tblPr>
        <w:tblStyle w:val="TableGrid"/>
        <w:tblW w:w="10284"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843"/>
        <w:gridCol w:w="2127"/>
        <w:gridCol w:w="2201"/>
        <w:gridCol w:w="2285"/>
        <w:gridCol w:w="1828"/>
      </w:tblGrid>
      <w:tr w:rsidR="00421F9C" w:rsidRPr="004D76DD" w14:paraId="2C12B724" w14:textId="464EBCE5" w:rsidTr="00421F9C">
        <w:trPr>
          <w:trHeight w:val="360"/>
        </w:trPr>
        <w:tc>
          <w:tcPr>
            <w:tcW w:w="1843" w:type="dxa"/>
            <w:shd w:val="clear" w:color="auto" w:fill="2C3E72" w:themeFill="accent2"/>
          </w:tcPr>
          <w:p w14:paraId="1FA687A1" w14:textId="68E87F45" w:rsidR="00421F9C" w:rsidRPr="00AD18C4" w:rsidRDefault="00421F9C"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127" w:type="dxa"/>
            <w:shd w:val="clear" w:color="auto" w:fill="2C3E72" w:themeFill="accent2"/>
          </w:tcPr>
          <w:p w14:paraId="309804DE" w14:textId="7CA72B60" w:rsidR="00421F9C" w:rsidRPr="00AD18C4" w:rsidRDefault="008E699A"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201" w:type="dxa"/>
            <w:shd w:val="clear" w:color="auto" w:fill="2C3E72" w:themeFill="accent2"/>
          </w:tcPr>
          <w:p w14:paraId="179D6738" w14:textId="44658494" w:rsidR="00421F9C" w:rsidRPr="00AD18C4" w:rsidRDefault="008E699A"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285" w:type="dxa"/>
            <w:shd w:val="clear" w:color="auto" w:fill="2C3E72" w:themeFill="accent2"/>
          </w:tcPr>
          <w:p w14:paraId="4E6A4161" w14:textId="25E31AD9" w:rsidR="00421F9C" w:rsidRPr="00AD18C4" w:rsidRDefault="00421F9C"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Welsh Language Standards</w:t>
            </w:r>
          </w:p>
        </w:tc>
        <w:tc>
          <w:tcPr>
            <w:tcW w:w="1828" w:type="dxa"/>
            <w:shd w:val="clear" w:color="auto" w:fill="2C3E72" w:themeFill="accent2"/>
          </w:tcPr>
          <w:p w14:paraId="55B16D70" w14:textId="6D26D575" w:rsidR="00421F9C" w:rsidRPr="00AD18C4" w:rsidRDefault="00421F9C"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Accessibility Updates</w:t>
            </w:r>
          </w:p>
        </w:tc>
      </w:tr>
      <w:tr w:rsidR="00421F9C" w:rsidRPr="004D76DD" w14:paraId="21754B42" w14:textId="12C05023" w:rsidTr="00421F9C">
        <w:trPr>
          <w:trHeight w:val="290"/>
        </w:trPr>
        <w:tc>
          <w:tcPr>
            <w:tcW w:w="1843" w:type="dxa"/>
          </w:tcPr>
          <w:p w14:paraId="783A82C1" w14:textId="550E7567" w:rsidR="00421F9C" w:rsidRPr="002D1288" w:rsidRDefault="00791382" w:rsidP="002D1288">
            <w:pPr>
              <w:spacing w:before="60" w:after="60"/>
              <w:jc w:val="center"/>
              <w:rPr>
                <w:rFonts w:ascii="Rubik" w:hAnsi="Rubik" w:cs="Rubik"/>
                <w:color w:val="2C3E72"/>
                <w:sz w:val="22"/>
                <w:szCs w:val="22"/>
              </w:rPr>
            </w:pPr>
            <w:r>
              <w:rPr>
                <w:rFonts w:ascii="Rubik" w:hAnsi="Rubik" w:cs="Rubik"/>
                <w:color w:val="2C3E72"/>
                <w:sz w:val="22"/>
                <w:szCs w:val="22"/>
              </w:rPr>
              <w:t>4</w:t>
            </w:r>
          </w:p>
        </w:tc>
        <w:tc>
          <w:tcPr>
            <w:tcW w:w="2127" w:type="dxa"/>
          </w:tcPr>
          <w:p w14:paraId="177E6454" w14:textId="504CD467" w:rsidR="00421F9C" w:rsidRPr="002D1288" w:rsidRDefault="008E699A" w:rsidP="002D1288">
            <w:pPr>
              <w:spacing w:before="60" w:after="60"/>
              <w:jc w:val="center"/>
              <w:rPr>
                <w:rFonts w:ascii="Rubik" w:hAnsi="Rubik" w:cs="Rubik"/>
                <w:color w:val="2C3E72"/>
                <w:sz w:val="22"/>
                <w:szCs w:val="22"/>
              </w:rPr>
            </w:pPr>
            <w:r>
              <w:rPr>
                <w:rFonts w:ascii="Rubik" w:hAnsi="Rubik" w:cs="Rubik"/>
                <w:color w:val="2C3E72"/>
                <w:sz w:val="22"/>
                <w:szCs w:val="22"/>
              </w:rPr>
              <w:t>6</w:t>
            </w:r>
          </w:p>
        </w:tc>
        <w:tc>
          <w:tcPr>
            <w:tcW w:w="2201" w:type="dxa"/>
          </w:tcPr>
          <w:p w14:paraId="2DE8CC8E" w14:textId="67FFF788" w:rsidR="00421F9C" w:rsidRPr="002D1288" w:rsidRDefault="008E699A" w:rsidP="002D1288">
            <w:pPr>
              <w:spacing w:before="60" w:after="60"/>
              <w:jc w:val="center"/>
              <w:rPr>
                <w:rFonts w:ascii="Rubik" w:hAnsi="Rubik" w:cs="Rubik"/>
                <w:color w:val="2C3E72"/>
                <w:sz w:val="22"/>
                <w:szCs w:val="22"/>
              </w:rPr>
            </w:pPr>
            <w:r>
              <w:rPr>
                <w:rFonts w:ascii="Rubik" w:hAnsi="Rubik" w:cs="Rubik"/>
                <w:color w:val="2C3E72"/>
                <w:sz w:val="22"/>
                <w:szCs w:val="22"/>
              </w:rPr>
              <w:t>7</w:t>
            </w:r>
          </w:p>
        </w:tc>
        <w:tc>
          <w:tcPr>
            <w:tcW w:w="2285" w:type="dxa"/>
          </w:tcPr>
          <w:p w14:paraId="068677CC" w14:textId="17025D63" w:rsidR="00421F9C" w:rsidRPr="002D1288" w:rsidRDefault="00E44D4D" w:rsidP="002D1288">
            <w:pPr>
              <w:spacing w:before="60" w:after="60"/>
              <w:jc w:val="center"/>
              <w:rPr>
                <w:rFonts w:ascii="Rubik" w:hAnsi="Rubik" w:cs="Rubik"/>
                <w:color w:val="2C3E72"/>
                <w:sz w:val="22"/>
                <w:szCs w:val="22"/>
              </w:rPr>
            </w:pPr>
            <w:r w:rsidRPr="002D1288">
              <w:rPr>
                <w:rFonts w:ascii="Rubik" w:hAnsi="Rubik" w:cs="Rubik"/>
                <w:color w:val="2C3E72"/>
                <w:sz w:val="22"/>
                <w:szCs w:val="22"/>
              </w:rPr>
              <w:t>1</w:t>
            </w:r>
          </w:p>
        </w:tc>
        <w:tc>
          <w:tcPr>
            <w:tcW w:w="1828" w:type="dxa"/>
          </w:tcPr>
          <w:p w14:paraId="76CEF826" w14:textId="16C17717" w:rsidR="00421F9C" w:rsidRPr="002D1288" w:rsidRDefault="00E44D4D" w:rsidP="002D1288">
            <w:pPr>
              <w:spacing w:before="60" w:after="60"/>
              <w:jc w:val="center"/>
              <w:rPr>
                <w:rFonts w:ascii="Rubik" w:hAnsi="Rubik" w:cs="Rubik"/>
                <w:color w:val="2C3E72"/>
                <w:sz w:val="22"/>
                <w:szCs w:val="22"/>
              </w:rPr>
            </w:pPr>
            <w:r w:rsidRPr="002D1288">
              <w:rPr>
                <w:rFonts w:ascii="Rubik" w:hAnsi="Rubik" w:cs="Rubik"/>
                <w:color w:val="2C3E72"/>
                <w:sz w:val="22"/>
                <w:szCs w:val="22"/>
              </w:rPr>
              <w:t>2</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30" w:name="_Toc149838278"/>
      <w:r>
        <w:t>Problems Fixed</w:t>
      </w:r>
      <w:bookmarkEnd w:id="28"/>
      <w:bookmarkEnd w:id="30"/>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31" w:name="_Toc79501152"/>
      <w:bookmarkStart w:id="32" w:name="_Toc149838279"/>
      <w:r w:rsidRPr="00FC0094">
        <w:t>New Problems Identified During Testing and Associated Workarounds</w:t>
      </w:r>
      <w:bookmarkEnd w:id="31"/>
      <w:bookmarkEnd w:id="32"/>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3" w:name="_Toc79501153"/>
      <w:bookmarkStart w:id="34" w:name="_Toc149838280"/>
      <w:r w:rsidRPr="00B5706A">
        <w:t>Pre-requisites to Deploy the Release</w:t>
      </w:r>
      <w:bookmarkEnd w:id="33"/>
      <w:bookmarkEnd w:id="34"/>
    </w:p>
    <w:p w14:paraId="05C09C0F" w14:textId="32F14E7F" w:rsidR="004560CB" w:rsidRPr="00CD5649" w:rsidRDefault="004560CB" w:rsidP="002D1288">
      <w:pPr>
        <w:pStyle w:val="DHCWBody"/>
        <w:rPr>
          <w:rFonts w:cs="Calibri"/>
        </w:rPr>
      </w:pPr>
      <w:bookmarkStart w:id="35" w:name="_Toc79501154"/>
      <w:r w:rsidRPr="004560CB">
        <w:rPr>
          <w:noProof/>
        </w:rPr>
        <w:t>N/A</w:t>
      </w:r>
    </w:p>
    <w:p w14:paraId="492F8BF8" w14:textId="77777777" w:rsidR="00B5706A" w:rsidRPr="00B5706A" w:rsidRDefault="00B5706A" w:rsidP="004560CB">
      <w:pPr>
        <w:pStyle w:val="DHCWH2"/>
      </w:pPr>
      <w:bookmarkStart w:id="36" w:name="_Toc149838281"/>
      <w:r w:rsidRPr="00B5706A">
        <w:t>Training Requirements</w:t>
      </w:r>
      <w:bookmarkEnd w:id="35"/>
      <w:bookmarkEnd w:id="36"/>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7" w:name="_Toc79501155"/>
      <w:bookmarkStart w:id="38" w:name="_Toc149838282"/>
      <w:r w:rsidRPr="00B5706A">
        <w:t>Step by Step Deployment Instructions</w:t>
      </w:r>
      <w:bookmarkEnd w:id="37"/>
      <w:bookmarkEnd w:id="38"/>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9" w:name="_Toc79501156"/>
      <w:bookmarkStart w:id="40" w:name="_Toc149838283"/>
      <w:r w:rsidRPr="00B5706A">
        <w:t>Deployment Plan</w:t>
      </w:r>
      <w:bookmarkEnd w:id="39"/>
      <w:bookmarkEnd w:id="40"/>
    </w:p>
    <w:p w14:paraId="46370D18" w14:textId="227A3ABA"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hyperlink r:id="rId54" w:history="1">
        <w:r w:rsidR="005F5A88" w:rsidRPr="005F5A88">
          <w:rPr>
            <w:rStyle w:val="Hyperlink"/>
            <w:b/>
            <w:bCs/>
          </w:rPr>
          <w:t>Change 127595</w:t>
        </w:r>
      </w:hyperlink>
    </w:p>
    <w:p w14:paraId="4C393650" w14:textId="77777777" w:rsidR="00B5706A" w:rsidRPr="00B5706A" w:rsidRDefault="00B5706A" w:rsidP="004560CB">
      <w:pPr>
        <w:pStyle w:val="DHCWH2"/>
      </w:pPr>
      <w:bookmarkStart w:id="41" w:name="_Toc79501157"/>
      <w:bookmarkStart w:id="42" w:name="_Toc149838284"/>
      <w:r w:rsidRPr="00B5706A">
        <w:t>Back-Out Plan</w:t>
      </w:r>
      <w:bookmarkEnd w:id="41"/>
      <w:bookmarkEnd w:id="42"/>
    </w:p>
    <w:p w14:paraId="49E5744D" w14:textId="27EFCDE2" w:rsidR="00F1246C" w:rsidRPr="004560CB" w:rsidRDefault="00F1246C" w:rsidP="002D1288">
      <w:pPr>
        <w:pStyle w:val="DHCWBody"/>
        <w:rPr>
          <w:noProof/>
        </w:rPr>
      </w:pPr>
      <w:bookmarkStart w:id="43"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4" w:name="_Toc149838285"/>
      <w:r w:rsidRPr="0053079E">
        <w:t>Release Available for Deployment Date</w:t>
      </w:r>
      <w:bookmarkEnd w:id="43"/>
      <w:bookmarkEnd w:id="44"/>
    </w:p>
    <w:p w14:paraId="73E9498A" w14:textId="390121CD" w:rsidR="004414B5" w:rsidRPr="004414B5" w:rsidRDefault="004560CB" w:rsidP="002D1288">
      <w:pPr>
        <w:pStyle w:val="DHCWBody"/>
        <w:rPr>
          <w:noProof/>
        </w:rPr>
      </w:pPr>
      <w:r>
        <w:rPr>
          <w:noProof/>
        </w:rPr>
        <w:t>NHS Wales</w:t>
      </w:r>
      <w:r w:rsidR="00557EC3">
        <w:rPr>
          <w:noProof/>
        </w:rPr>
        <w:t xml:space="preserve"> CMS</w:t>
      </w:r>
      <w:r>
        <w:rPr>
          <w:noProof/>
        </w:rPr>
        <w:t xml:space="preserve">: </w:t>
      </w:r>
      <w:r w:rsidR="003265B1" w:rsidRPr="00C27E93">
        <w:rPr>
          <w:b/>
          <w:bCs/>
          <w:noProof/>
        </w:rPr>
        <w:t xml:space="preserve">Wednesday the </w:t>
      </w:r>
      <w:r w:rsidR="005F5A88">
        <w:rPr>
          <w:b/>
          <w:bCs/>
          <w:noProof/>
        </w:rPr>
        <w:t>15</w:t>
      </w:r>
      <w:r w:rsidR="003265B1" w:rsidRPr="00C27E93">
        <w:rPr>
          <w:b/>
          <w:bCs/>
          <w:noProof/>
          <w:vertAlign w:val="superscript"/>
        </w:rPr>
        <w:t>th</w:t>
      </w:r>
      <w:r w:rsidR="003265B1" w:rsidRPr="00C27E93">
        <w:rPr>
          <w:b/>
          <w:bCs/>
          <w:noProof/>
        </w:rPr>
        <w:t xml:space="preserve"> </w:t>
      </w:r>
      <w:r w:rsidR="00C148D9" w:rsidRPr="00C27E93">
        <w:rPr>
          <w:b/>
          <w:bCs/>
          <w:noProof/>
        </w:rPr>
        <w:t>November</w:t>
      </w:r>
      <w:r w:rsidR="003265B1" w:rsidRPr="00C27E93">
        <w:rPr>
          <w:b/>
          <w:bCs/>
          <w:noProof/>
        </w:rPr>
        <w:t xml:space="preserve"> 2023</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A47190">
      <w:headerReference w:type="default" r:id="rId55"/>
      <w:footerReference w:type="default" r:id="rId56"/>
      <w:headerReference w:type="first" r:id="rId57"/>
      <w:footerReference w:type="first" r:id="rId58"/>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73C254" w14:textId="77777777" w:rsidR="00634496" w:rsidRDefault="00634496" w:rsidP="002C6B8D">
      <w:r>
        <w:separator/>
      </w:r>
    </w:p>
  </w:endnote>
  <w:endnote w:type="continuationSeparator" w:id="0">
    <w:p w14:paraId="6118AD9F" w14:textId="77777777" w:rsidR="00634496" w:rsidRDefault="00634496"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7A378661"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0B142AA">
              <wp:simplePos x="0" y="0"/>
              <wp:positionH relativeFrom="column">
                <wp:posOffset>-501015</wp:posOffset>
              </wp:positionH>
              <wp:positionV relativeFrom="paragraph">
                <wp:posOffset>-80176</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9"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676A0B16">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7766F"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mc:Fallback>
      </mc:AlternateContent>
    </w:r>
    <w:r>
      <w:rPr>
        <w:rFonts w:asciiTheme="minorHAnsi" w:hAnsiTheme="minorHAnsi"/>
        <w:b/>
        <w:bCs/>
        <w:color w:val="E8C03F"/>
        <w:sz w:val="20"/>
        <w:szCs w:val="20"/>
      </w:rPr>
      <w:tab/>
    </w:r>
    <w:r w:rsidRPr="00A639BB">
      <w:rPr>
        <w:rFonts w:ascii="Rubik" w:hAnsi="Rubik" w:cs="Rubik"/>
        <w:b/>
        <w:bCs/>
        <w:color w:val="F8CA4D"/>
        <w:sz w:val="18"/>
        <w:szCs w:val="18"/>
      </w:rPr>
      <w:t xml:space="preserve">Page </w:t>
    </w:r>
    <w:r w:rsidRPr="00A639BB">
      <w:rPr>
        <w:rFonts w:ascii="Rubik" w:hAnsi="Rubik" w:cs="Rubik"/>
        <w:b/>
        <w:bCs/>
        <w:color w:val="F8CA4D"/>
        <w:sz w:val="18"/>
        <w:szCs w:val="18"/>
      </w:rPr>
      <w:fldChar w:fldCharType="begin"/>
    </w:r>
    <w:r w:rsidRPr="00A639BB">
      <w:rPr>
        <w:rFonts w:ascii="Rubik" w:hAnsi="Rubik" w:cs="Rubik"/>
        <w:b/>
        <w:bCs/>
        <w:color w:val="F8CA4D"/>
        <w:sz w:val="18"/>
        <w:szCs w:val="18"/>
      </w:rPr>
      <w:instrText xml:space="preserve"> PAGE </w:instrText>
    </w:r>
    <w:r w:rsidRPr="00A639BB">
      <w:rPr>
        <w:rFonts w:ascii="Rubik" w:hAnsi="Rubik" w:cs="Rubik"/>
        <w:b/>
        <w:bCs/>
        <w:color w:val="F8CA4D"/>
        <w:sz w:val="18"/>
        <w:szCs w:val="18"/>
      </w:rPr>
      <w:fldChar w:fldCharType="separate"/>
    </w:r>
    <w:r w:rsidRPr="00A639BB">
      <w:rPr>
        <w:rFonts w:ascii="Rubik" w:hAnsi="Rubik" w:cs="Rubik"/>
        <w:b/>
        <w:bCs/>
        <w:color w:val="F8CA4D"/>
        <w:sz w:val="18"/>
        <w:szCs w:val="18"/>
      </w:rPr>
      <w:t>8</w:t>
    </w:r>
    <w:r w:rsidRPr="00A639BB">
      <w:rPr>
        <w:rFonts w:ascii="Rubik" w:hAnsi="Rubik" w:cs="Rubik"/>
        <w:b/>
        <w:bCs/>
        <w:color w:val="F8CA4D"/>
        <w:sz w:val="18"/>
        <w:szCs w:val="18"/>
      </w:rPr>
      <w:fldChar w:fldCharType="end"/>
    </w:r>
    <w:r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041464">
      <w:rPr>
        <w:rFonts w:ascii="Rubik" w:hAnsi="Rubik" w:cs="Rubik"/>
        <w:b/>
        <w:bCs/>
        <w:color w:val="F8CA4D"/>
        <w:sz w:val="18"/>
        <w:szCs w:val="18"/>
      </w:rPr>
      <w:t>1</w:t>
    </w:r>
    <w:r w:rsidR="005347CB">
      <w:rPr>
        <w:rFonts w:ascii="Rubik" w:hAnsi="Rubik" w:cs="Rubik"/>
        <w:b/>
        <w:bCs/>
        <w:color w:val="F8CA4D"/>
        <w:sz w:val="18"/>
        <w:szCs w:val="18"/>
      </w:rPr>
      <w:t>5</w:t>
    </w:r>
    <w:r>
      <w:rPr>
        <w:rFonts w:asciiTheme="minorHAnsi" w:hAnsiTheme="minorHAnsi"/>
        <w:b/>
        <w:bCs/>
        <w:color w:val="E8C03F"/>
        <w:sz w:val="20"/>
        <w:szCs w:val="20"/>
      </w:rPr>
      <w:tab/>
    </w:r>
    <w:r>
      <w:rPr>
        <w:rFonts w:asciiTheme="minorHAnsi" w:hAnsiTheme="minorHAnsi"/>
        <w:b/>
        <w:bCs/>
        <w:color w:val="E8C03F"/>
        <w:sz w:val="20"/>
        <w:szCs w:val="20"/>
      </w:rPr>
      <w:tab/>
    </w:r>
    <w:r w:rsidR="00C148D9" w:rsidRPr="00A639BB">
      <w:rPr>
        <w:rFonts w:ascii="Rubik" w:hAnsi="Rubik" w:cs="Rubik"/>
        <w:b/>
        <w:bCs/>
        <w:color w:val="F8CA4D"/>
        <w:sz w:val="18"/>
        <w:szCs w:val="18"/>
      </w:rPr>
      <w:t>November</w:t>
    </w:r>
    <w:r w:rsidR="0023187D" w:rsidRPr="00A639BB">
      <w:rPr>
        <w:rFonts w:ascii="Rubik" w:hAnsi="Rubik" w:cs="Rubik"/>
        <w:b/>
        <w:bCs/>
        <w:color w:val="F8CA4D"/>
        <w:sz w:val="18"/>
        <w:szCs w:val="18"/>
      </w:rPr>
      <w:t xml:space="preserve"> 2</w:t>
    </w:r>
    <w:r w:rsidR="00010918" w:rsidRPr="00A639BB">
      <w:rPr>
        <w:rFonts w:ascii="Rubik" w:hAnsi="Rubik" w:cs="Rubik"/>
        <w:b/>
        <w:bCs/>
        <w:color w:val="F8CA4D"/>
        <w:sz w:val="18"/>
        <w:szCs w:val="18"/>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822015" w14:textId="77777777" w:rsidR="00634496" w:rsidRDefault="00634496" w:rsidP="002C6B8D">
      <w:r>
        <w:separator/>
      </w:r>
    </w:p>
  </w:footnote>
  <w:footnote w:type="continuationSeparator" w:id="0">
    <w:p w14:paraId="65C10BAA" w14:textId="77777777" w:rsidR="00634496" w:rsidRDefault="00634496"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1119F0E1">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84CB4"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0B88B1DA"/>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1"/>
  </w:num>
  <w:num w:numId="3" w16cid:durableId="893078440">
    <w:abstractNumId w:val="3"/>
  </w:num>
  <w:num w:numId="4" w16cid:durableId="1422919943">
    <w:abstractNumId w:val="2"/>
  </w:num>
  <w:num w:numId="5" w16cid:durableId="1255673639">
    <w:abstractNumId w:val="4"/>
  </w:num>
  <w:num w:numId="6" w16cid:durableId="1389107110">
    <w:abstractNumId w:val="6"/>
  </w:num>
  <w:num w:numId="7" w16cid:durableId="1348606024">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918"/>
    <w:rsid w:val="00010AD9"/>
    <w:rsid w:val="00012932"/>
    <w:rsid w:val="00012DCB"/>
    <w:rsid w:val="000146B6"/>
    <w:rsid w:val="00026109"/>
    <w:rsid w:val="00030634"/>
    <w:rsid w:val="00034BFC"/>
    <w:rsid w:val="000368E4"/>
    <w:rsid w:val="00041464"/>
    <w:rsid w:val="00041917"/>
    <w:rsid w:val="00043614"/>
    <w:rsid w:val="00043B5A"/>
    <w:rsid w:val="000500C5"/>
    <w:rsid w:val="00050BB6"/>
    <w:rsid w:val="00052F9F"/>
    <w:rsid w:val="000539F2"/>
    <w:rsid w:val="00053AFF"/>
    <w:rsid w:val="0005571A"/>
    <w:rsid w:val="00056EBB"/>
    <w:rsid w:val="00061105"/>
    <w:rsid w:val="00065850"/>
    <w:rsid w:val="00066451"/>
    <w:rsid w:val="00066BF4"/>
    <w:rsid w:val="000710EE"/>
    <w:rsid w:val="00071B0B"/>
    <w:rsid w:val="000720F6"/>
    <w:rsid w:val="00073273"/>
    <w:rsid w:val="00074E4C"/>
    <w:rsid w:val="00077F85"/>
    <w:rsid w:val="00084348"/>
    <w:rsid w:val="00084E87"/>
    <w:rsid w:val="00087712"/>
    <w:rsid w:val="00090DE9"/>
    <w:rsid w:val="0009125D"/>
    <w:rsid w:val="0009145F"/>
    <w:rsid w:val="000928ED"/>
    <w:rsid w:val="00093026"/>
    <w:rsid w:val="000930F7"/>
    <w:rsid w:val="000938B8"/>
    <w:rsid w:val="0009392A"/>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A6B"/>
    <w:rsid w:val="000C1CCF"/>
    <w:rsid w:val="000C3BF1"/>
    <w:rsid w:val="000C6570"/>
    <w:rsid w:val="000C7A28"/>
    <w:rsid w:val="000D356A"/>
    <w:rsid w:val="000D4D2C"/>
    <w:rsid w:val="000D4FD3"/>
    <w:rsid w:val="000D6381"/>
    <w:rsid w:val="000D7B80"/>
    <w:rsid w:val="000E0078"/>
    <w:rsid w:val="000E02DD"/>
    <w:rsid w:val="000E04C7"/>
    <w:rsid w:val="000E077F"/>
    <w:rsid w:val="000E1399"/>
    <w:rsid w:val="000E1C78"/>
    <w:rsid w:val="000E2648"/>
    <w:rsid w:val="000E31AE"/>
    <w:rsid w:val="000E40A6"/>
    <w:rsid w:val="000E446A"/>
    <w:rsid w:val="000E45AA"/>
    <w:rsid w:val="000E5847"/>
    <w:rsid w:val="000E6628"/>
    <w:rsid w:val="000F068F"/>
    <w:rsid w:val="000F42C2"/>
    <w:rsid w:val="000F4307"/>
    <w:rsid w:val="000F6723"/>
    <w:rsid w:val="001023D5"/>
    <w:rsid w:val="00102971"/>
    <w:rsid w:val="00102EE2"/>
    <w:rsid w:val="00103B7A"/>
    <w:rsid w:val="00104222"/>
    <w:rsid w:val="00105E13"/>
    <w:rsid w:val="00106430"/>
    <w:rsid w:val="00110FF3"/>
    <w:rsid w:val="0011113A"/>
    <w:rsid w:val="00111B0F"/>
    <w:rsid w:val="001120CB"/>
    <w:rsid w:val="00112F9B"/>
    <w:rsid w:val="00115F83"/>
    <w:rsid w:val="00116F44"/>
    <w:rsid w:val="001211B9"/>
    <w:rsid w:val="00122CB4"/>
    <w:rsid w:val="001234A5"/>
    <w:rsid w:val="00123D14"/>
    <w:rsid w:val="00125897"/>
    <w:rsid w:val="00130878"/>
    <w:rsid w:val="00130D21"/>
    <w:rsid w:val="00130D32"/>
    <w:rsid w:val="00132DD3"/>
    <w:rsid w:val="00132EE9"/>
    <w:rsid w:val="0013644E"/>
    <w:rsid w:val="00141B33"/>
    <w:rsid w:val="00141CB4"/>
    <w:rsid w:val="00142819"/>
    <w:rsid w:val="001429B3"/>
    <w:rsid w:val="00144A48"/>
    <w:rsid w:val="0015212C"/>
    <w:rsid w:val="001534D0"/>
    <w:rsid w:val="001539A6"/>
    <w:rsid w:val="00153B4E"/>
    <w:rsid w:val="00154436"/>
    <w:rsid w:val="00155111"/>
    <w:rsid w:val="00155825"/>
    <w:rsid w:val="0015614B"/>
    <w:rsid w:val="001574D9"/>
    <w:rsid w:val="001579CA"/>
    <w:rsid w:val="00157E5E"/>
    <w:rsid w:val="00157EA2"/>
    <w:rsid w:val="00160184"/>
    <w:rsid w:val="001601D2"/>
    <w:rsid w:val="00161AB3"/>
    <w:rsid w:val="001626C4"/>
    <w:rsid w:val="00165773"/>
    <w:rsid w:val="001662D4"/>
    <w:rsid w:val="00166D7A"/>
    <w:rsid w:val="00167474"/>
    <w:rsid w:val="00170B12"/>
    <w:rsid w:val="001713B1"/>
    <w:rsid w:val="00173D0F"/>
    <w:rsid w:val="00174B03"/>
    <w:rsid w:val="00177757"/>
    <w:rsid w:val="001840EC"/>
    <w:rsid w:val="00184BC4"/>
    <w:rsid w:val="001875F6"/>
    <w:rsid w:val="00190E98"/>
    <w:rsid w:val="00192C5B"/>
    <w:rsid w:val="00197299"/>
    <w:rsid w:val="00197478"/>
    <w:rsid w:val="001A0050"/>
    <w:rsid w:val="001A16A2"/>
    <w:rsid w:val="001A24B8"/>
    <w:rsid w:val="001A7463"/>
    <w:rsid w:val="001A77B7"/>
    <w:rsid w:val="001B2C41"/>
    <w:rsid w:val="001B5A66"/>
    <w:rsid w:val="001C2E15"/>
    <w:rsid w:val="001C46C2"/>
    <w:rsid w:val="001C66F8"/>
    <w:rsid w:val="001D270E"/>
    <w:rsid w:val="001D2774"/>
    <w:rsid w:val="001D5237"/>
    <w:rsid w:val="001D7EE8"/>
    <w:rsid w:val="001E0459"/>
    <w:rsid w:val="001E0B19"/>
    <w:rsid w:val="001E1F3B"/>
    <w:rsid w:val="001E5F36"/>
    <w:rsid w:val="001E6641"/>
    <w:rsid w:val="001E7B57"/>
    <w:rsid w:val="001F0FC8"/>
    <w:rsid w:val="001F2C5D"/>
    <w:rsid w:val="001F54E8"/>
    <w:rsid w:val="001F6AA7"/>
    <w:rsid w:val="0020037B"/>
    <w:rsid w:val="002033B4"/>
    <w:rsid w:val="002044B7"/>
    <w:rsid w:val="00205B58"/>
    <w:rsid w:val="00211B6C"/>
    <w:rsid w:val="00213CAF"/>
    <w:rsid w:val="00214E58"/>
    <w:rsid w:val="0021510B"/>
    <w:rsid w:val="002202FE"/>
    <w:rsid w:val="00220649"/>
    <w:rsid w:val="00220D50"/>
    <w:rsid w:val="0022190D"/>
    <w:rsid w:val="00222BC9"/>
    <w:rsid w:val="00226DF5"/>
    <w:rsid w:val="00227F7D"/>
    <w:rsid w:val="00227FB2"/>
    <w:rsid w:val="0023174C"/>
    <w:rsid w:val="0023187D"/>
    <w:rsid w:val="00231905"/>
    <w:rsid w:val="00231B4D"/>
    <w:rsid w:val="002327DE"/>
    <w:rsid w:val="00234176"/>
    <w:rsid w:val="00236B62"/>
    <w:rsid w:val="00236E91"/>
    <w:rsid w:val="00241247"/>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956"/>
    <w:rsid w:val="00267CAC"/>
    <w:rsid w:val="00270433"/>
    <w:rsid w:val="00271D24"/>
    <w:rsid w:val="00272296"/>
    <w:rsid w:val="00272DFE"/>
    <w:rsid w:val="0027315A"/>
    <w:rsid w:val="00283902"/>
    <w:rsid w:val="0028765F"/>
    <w:rsid w:val="00287988"/>
    <w:rsid w:val="00292C64"/>
    <w:rsid w:val="00293761"/>
    <w:rsid w:val="0029557D"/>
    <w:rsid w:val="00295BDB"/>
    <w:rsid w:val="00297916"/>
    <w:rsid w:val="002A05D5"/>
    <w:rsid w:val="002A0E3B"/>
    <w:rsid w:val="002A1438"/>
    <w:rsid w:val="002A230B"/>
    <w:rsid w:val="002A3B7E"/>
    <w:rsid w:val="002A3DE4"/>
    <w:rsid w:val="002A4692"/>
    <w:rsid w:val="002A5742"/>
    <w:rsid w:val="002A692A"/>
    <w:rsid w:val="002A7B59"/>
    <w:rsid w:val="002B00D8"/>
    <w:rsid w:val="002B0FC6"/>
    <w:rsid w:val="002B1CE7"/>
    <w:rsid w:val="002B337A"/>
    <w:rsid w:val="002B4EE0"/>
    <w:rsid w:val="002B7205"/>
    <w:rsid w:val="002C28EF"/>
    <w:rsid w:val="002C6B8D"/>
    <w:rsid w:val="002C7477"/>
    <w:rsid w:val="002D1288"/>
    <w:rsid w:val="002D2182"/>
    <w:rsid w:val="002D79A1"/>
    <w:rsid w:val="002E0F85"/>
    <w:rsid w:val="002E1050"/>
    <w:rsid w:val="002E157C"/>
    <w:rsid w:val="002E1A0D"/>
    <w:rsid w:val="002E3410"/>
    <w:rsid w:val="002E3AA5"/>
    <w:rsid w:val="002E6FC5"/>
    <w:rsid w:val="002F3336"/>
    <w:rsid w:val="002F3E6D"/>
    <w:rsid w:val="003004F4"/>
    <w:rsid w:val="0030133B"/>
    <w:rsid w:val="00301FA9"/>
    <w:rsid w:val="00304DAB"/>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40D15"/>
    <w:rsid w:val="003423C3"/>
    <w:rsid w:val="00350806"/>
    <w:rsid w:val="00350BA3"/>
    <w:rsid w:val="00353401"/>
    <w:rsid w:val="00354166"/>
    <w:rsid w:val="00354839"/>
    <w:rsid w:val="00354BF7"/>
    <w:rsid w:val="00356568"/>
    <w:rsid w:val="00356584"/>
    <w:rsid w:val="00357074"/>
    <w:rsid w:val="00357B73"/>
    <w:rsid w:val="00361BE0"/>
    <w:rsid w:val="00363404"/>
    <w:rsid w:val="003634C8"/>
    <w:rsid w:val="00363D4B"/>
    <w:rsid w:val="00363DF0"/>
    <w:rsid w:val="003679E3"/>
    <w:rsid w:val="00370C27"/>
    <w:rsid w:val="00371628"/>
    <w:rsid w:val="00371D53"/>
    <w:rsid w:val="003730CF"/>
    <w:rsid w:val="00374E1F"/>
    <w:rsid w:val="0037696C"/>
    <w:rsid w:val="00377551"/>
    <w:rsid w:val="00380327"/>
    <w:rsid w:val="00380ADE"/>
    <w:rsid w:val="00381074"/>
    <w:rsid w:val="00382649"/>
    <w:rsid w:val="003828F0"/>
    <w:rsid w:val="003852C6"/>
    <w:rsid w:val="00387CA6"/>
    <w:rsid w:val="00391D7C"/>
    <w:rsid w:val="003933DD"/>
    <w:rsid w:val="003933E1"/>
    <w:rsid w:val="00394B2B"/>
    <w:rsid w:val="0039534B"/>
    <w:rsid w:val="00396529"/>
    <w:rsid w:val="00396AED"/>
    <w:rsid w:val="00397152"/>
    <w:rsid w:val="003977C2"/>
    <w:rsid w:val="003A2FDC"/>
    <w:rsid w:val="003A4DED"/>
    <w:rsid w:val="003A5ABD"/>
    <w:rsid w:val="003A6130"/>
    <w:rsid w:val="003B2247"/>
    <w:rsid w:val="003B23A6"/>
    <w:rsid w:val="003B47E6"/>
    <w:rsid w:val="003B507E"/>
    <w:rsid w:val="003B5A09"/>
    <w:rsid w:val="003B5E53"/>
    <w:rsid w:val="003C1636"/>
    <w:rsid w:val="003C1D00"/>
    <w:rsid w:val="003C2321"/>
    <w:rsid w:val="003C2916"/>
    <w:rsid w:val="003C2B77"/>
    <w:rsid w:val="003C4BE5"/>
    <w:rsid w:val="003C585C"/>
    <w:rsid w:val="003C5A8F"/>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4B44"/>
    <w:rsid w:val="003F5C30"/>
    <w:rsid w:val="003F660A"/>
    <w:rsid w:val="003F6E46"/>
    <w:rsid w:val="003F7EB8"/>
    <w:rsid w:val="004007D3"/>
    <w:rsid w:val="00403ED8"/>
    <w:rsid w:val="00404B2C"/>
    <w:rsid w:val="004054E0"/>
    <w:rsid w:val="00405C96"/>
    <w:rsid w:val="004078C0"/>
    <w:rsid w:val="004108A4"/>
    <w:rsid w:val="00411724"/>
    <w:rsid w:val="004134C5"/>
    <w:rsid w:val="00416BC4"/>
    <w:rsid w:val="00417A67"/>
    <w:rsid w:val="004214C2"/>
    <w:rsid w:val="00421F9C"/>
    <w:rsid w:val="00422B1F"/>
    <w:rsid w:val="00424FC4"/>
    <w:rsid w:val="00425DE6"/>
    <w:rsid w:val="004275B2"/>
    <w:rsid w:val="00433580"/>
    <w:rsid w:val="0043375E"/>
    <w:rsid w:val="00433E05"/>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B7A"/>
    <w:rsid w:val="00455FD2"/>
    <w:rsid w:val="004560CB"/>
    <w:rsid w:val="00457AD1"/>
    <w:rsid w:val="00460CB8"/>
    <w:rsid w:val="00463D0D"/>
    <w:rsid w:val="00466D95"/>
    <w:rsid w:val="00472494"/>
    <w:rsid w:val="004755F9"/>
    <w:rsid w:val="00480D5C"/>
    <w:rsid w:val="00480DB7"/>
    <w:rsid w:val="00481D47"/>
    <w:rsid w:val="00482091"/>
    <w:rsid w:val="00482972"/>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D58"/>
    <w:rsid w:val="004F0E4D"/>
    <w:rsid w:val="004F1388"/>
    <w:rsid w:val="004F3E1B"/>
    <w:rsid w:val="004F4052"/>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42FCF"/>
    <w:rsid w:val="0054429F"/>
    <w:rsid w:val="00545371"/>
    <w:rsid w:val="00547AFA"/>
    <w:rsid w:val="0055194A"/>
    <w:rsid w:val="00552B15"/>
    <w:rsid w:val="00553FE5"/>
    <w:rsid w:val="00554602"/>
    <w:rsid w:val="00556DEC"/>
    <w:rsid w:val="00557EC3"/>
    <w:rsid w:val="00560A6E"/>
    <w:rsid w:val="00560D18"/>
    <w:rsid w:val="00561799"/>
    <w:rsid w:val="00563722"/>
    <w:rsid w:val="00566E5F"/>
    <w:rsid w:val="00570024"/>
    <w:rsid w:val="005702F2"/>
    <w:rsid w:val="0057177D"/>
    <w:rsid w:val="00571CEB"/>
    <w:rsid w:val="005720A9"/>
    <w:rsid w:val="00573AC7"/>
    <w:rsid w:val="005750C8"/>
    <w:rsid w:val="00577002"/>
    <w:rsid w:val="00577A30"/>
    <w:rsid w:val="0058312B"/>
    <w:rsid w:val="0058487E"/>
    <w:rsid w:val="00584A46"/>
    <w:rsid w:val="005856B4"/>
    <w:rsid w:val="0058731E"/>
    <w:rsid w:val="0058761F"/>
    <w:rsid w:val="00590928"/>
    <w:rsid w:val="005938A8"/>
    <w:rsid w:val="00593D0C"/>
    <w:rsid w:val="00594187"/>
    <w:rsid w:val="0059526E"/>
    <w:rsid w:val="00595293"/>
    <w:rsid w:val="005A0E42"/>
    <w:rsid w:val="005A2EAB"/>
    <w:rsid w:val="005A5CC4"/>
    <w:rsid w:val="005A694D"/>
    <w:rsid w:val="005A6C89"/>
    <w:rsid w:val="005B0D4D"/>
    <w:rsid w:val="005B1399"/>
    <w:rsid w:val="005B3686"/>
    <w:rsid w:val="005B4A43"/>
    <w:rsid w:val="005B61D2"/>
    <w:rsid w:val="005B6723"/>
    <w:rsid w:val="005B6D9F"/>
    <w:rsid w:val="005B79AB"/>
    <w:rsid w:val="005C1181"/>
    <w:rsid w:val="005C5CC9"/>
    <w:rsid w:val="005C5F01"/>
    <w:rsid w:val="005D0A6F"/>
    <w:rsid w:val="005D211B"/>
    <w:rsid w:val="005D3D65"/>
    <w:rsid w:val="005D6AF5"/>
    <w:rsid w:val="005D719B"/>
    <w:rsid w:val="005D72EB"/>
    <w:rsid w:val="005E0F60"/>
    <w:rsid w:val="005E10F3"/>
    <w:rsid w:val="005E38B7"/>
    <w:rsid w:val="005E44CB"/>
    <w:rsid w:val="005E77B5"/>
    <w:rsid w:val="005F0521"/>
    <w:rsid w:val="005F3638"/>
    <w:rsid w:val="005F3766"/>
    <w:rsid w:val="005F379B"/>
    <w:rsid w:val="005F5A2D"/>
    <w:rsid w:val="005F5A88"/>
    <w:rsid w:val="005F6AF3"/>
    <w:rsid w:val="005F72C5"/>
    <w:rsid w:val="00601053"/>
    <w:rsid w:val="00601223"/>
    <w:rsid w:val="00602048"/>
    <w:rsid w:val="00602E5B"/>
    <w:rsid w:val="00603206"/>
    <w:rsid w:val="00604724"/>
    <w:rsid w:val="006058B1"/>
    <w:rsid w:val="006059B8"/>
    <w:rsid w:val="006065A6"/>
    <w:rsid w:val="006142A8"/>
    <w:rsid w:val="0061513B"/>
    <w:rsid w:val="006202D0"/>
    <w:rsid w:val="00620988"/>
    <w:rsid w:val="0062370A"/>
    <w:rsid w:val="00624672"/>
    <w:rsid w:val="006259B4"/>
    <w:rsid w:val="00625D86"/>
    <w:rsid w:val="0063072F"/>
    <w:rsid w:val="0063177B"/>
    <w:rsid w:val="006334B6"/>
    <w:rsid w:val="00633DE5"/>
    <w:rsid w:val="00634496"/>
    <w:rsid w:val="0063578B"/>
    <w:rsid w:val="00636DF1"/>
    <w:rsid w:val="00637F59"/>
    <w:rsid w:val="00640CC5"/>
    <w:rsid w:val="00643CF9"/>
    <w:rsid w:val="006447B7"/>
    <w:rsid w:val="00644B7A"/>
    <w:rsid w:val="00652DB2"/>
    <w:rsid w:val="00653A3D"/>
    <w:rsid w:val="00654C20"/>
    <w:rsid w:val="00655C31"/>
    <w:rsid w:val="00655DCE"/>
    <w:rsid w:val="006576F9"/>
    <w:rsid w:val="00660320"/>
    <w:rsid w:val="006613B7"/>
    <w:rsid w:val="00661C61"/>
    <w:rsid w:val="006620EC"/>
    <w:rsid w:val="00662F7E"/>
    <w:rsid w:val="006634E1"/>
    <w:rsid w:val="0066387E"/>
    <w:rsid w:val="00665D20"/>
    <w:rsid w:val="0067171C"/>
    <w:rsid w:val="006725E3"/>
    <w:rsid w:val="00672D78"/>
    <w:rsid w:val="006753B8"/>
    <w:rsid w:val="00681921"/>
    <w:rsid w:val="00681A6A"/>
    <w:rsid w:val="00684787"/>
    <w:rsid w:val="00686770"/>
    <w:rsid w:val="00690C58"/>
    <w:rsid w:val="00693F60"/>
    <w:rsid w:val="00695233"/>
    <w:rsid w:val="006954BE"/>
    <w:rsid w:val="00695CF9"/>
    <w:rsid w:val="006966A7"/>
    <w:rsid w:val="006A0882"/>
    <w:rsid w:val="006A191F"/>
    <w:rsid w:val="006A2278"/>
    <w:rsid w:val="006A4236"/>
    <w:rsid w:val="006A4BE8"/>
    <w:rsid w:val="006A5095"/>
    <w:rsid w:val="006A58BD"/>
    <w:rsid w:val="006A5B6B"/>
    <w:rsid w:val="006A7409"/>
    <w:rsid w:val="006B008E"/>
    <w:rsid w:val="006B06A5"/>
    <w:rsid w:val="006B2B3E"/>
    <w:rsid w:val="006C0464"/>
    <w:rsid w:val="006C0589"/>
    <w:rsid w:val="006C0FAC"/>
    <w:rsid w:val="006C28B2"/>
    <w:rsid w:val="006C6178"/>
    <w:rsid w:val="006C7B94"/>
    <w:rsid w:val="006D1BED"/>
    <w:rsid w:val="006D4926"/>
    <w:rsid w:val="006D4A01"/>
    <w:rsid w:val="006D4B05"/>
    <w:rsid w:val="006E0F32"/>
    <w:rsid w:val="006E212E"/>
    <w:rsid w:val="006E7DE2"/>
    <w:rsid w:val="006F3A7D"/>
    <w:rsid w:val="006F44CA"/>
    <w:rsid w:val="00700A58"/>
    <w:rsid w:val="00701D20"/>
    <w:rsid w:val="0070224F"/>
    <w:rsid w:val="007046F2"/>
    <w:rsid w:val="007070D0"/>
    <w:rsid w:val="00707DC1"/>
    <w:rsid w:val="0071222C"/>
    <w:rsid w:val="007135D3"/>
    <w:rsid w:val="0071416E"/>
    <w:rsid w:val="007158DE"/>
    <w:rsid w:val="00716831"/>
    <w:rsid w:val="00720075"/>
    <w:rsid w:val="00720CD3"/>
    <w:rsid w:val="007236B1"/>
    <w:rsid w:val="00724158"/>
    <w:rsid w:val="0073176E"/>
    <w:rsid w:val="0073351C"/>
    <w:rsid w:val="00734731"/>
    <w:rsid w:val="00736161"/>
    <w:rsid w:val="00737848"/>
    <w:rsid w:val="00737D13"/>
    <w:rsid w:val="0074214C"/>
    <w:rsid w:val="00745892"/>
    <w:rsid w:val="007468B6"/>
    <w:rsid w:val="007472C3"/>
    <w:rsid w:val="007501E1"/>
    <w:rsid w:val="007513D3"/>
    <w:rsid w:val="0075285C"/>
    <w:rsid w:val="00752F08"/>
    <w:rsid w:val="00753D18"/>
    <w:rsid w:val="00754190"/>
    <w:rsid w:val="00757F66"/>
    <w:rsid w:val="007605D0"/>
    <w:rsid w:val="00760D8A"/>
    <w:rsid w:val="00761513"/>
    <w:rsid w:val="00763339"/>
    <w:rsid w:val="007641D0"/>
    <w:rsid w:val="007645A5"/>
    <w:rsid w:val="00764983"/>
    <w:rsid w:val="007701D4"/>
    <w:rsid w:val="007706F3"/>
    <w:rsid w:val="00774D49"/>
    <w:rsid w:val="0077614E"/>
    <w:rsid w:val="00776902"/>
    <w:rsid w:val="00776EDD"/>
    <w:rsid w:val="0077763C"/>
    <w:rsid w:val="00780033"/>
    <w:rsid w:val="00780C02"/>
    <w:rsid w:val="00781D8D"/>
    <w:rsid w:val="0078529E"/>
    <w:rsid w:val="007854E3"/>
    <w:rsid w:val="00786977"/>
    <w:rsid w:val="00786CDF"/>
    <w:rsid w:val="0078701F"/>
    <w:rsid w:val="00787F79"/>
    <w:rsid w:val="00791382"/>
    <w:rsid w:val="00792ED4"/>
    <w:rsid w:val="00794AE6"/>
    <w:rsid w:val="00794DB4"/>
    <w:rsid w:val="00795312"/>
    <w:rsid w:val="007963BF"/>
    <w:rsid w:val="007A13E5"/>
    <w:rsid w:val="007A4064"/>
    <w:rsid w:val="007A6835"/>
    <w:rsid w:val="007A6EE0"/>
    <w:rsid w:val="007A7EE5"/>
    <w:rsid w:val="007B155A"/>
    <w:rsid w:val="007B2C0E"/>
    <w:rsid w:val="007B46C3"/>
    <w:rsid w:val="007B4CB2"/>
    <w:rsid w:val="007B4E24"/>
    <w:rsid w:val="007B662D"/>
    <w:rsid w:val="007B687D"/>
    <w:rsid w:val="007B6CDB"/>
    <w:rsid w:val="007B6D60"/>
    <w:rsid w:val="007C107D"/>
    <w:rsid w:val="007C2293"/>
    <w:rsid w:val="007C49DA"/>
    <w:rsid w:val="007C6E49"/>
    <w:rsid w:val="007C73C8"/>
    <w:rsid w:val="007D0500"/>
    <w:rsid w:val="007D3019"/>
    <w:rsid w:val="007D344B"/>
    <w:rsid w:val="007D352A"/>
    <w:rsid w:val="007D3655"/>
    <w:rsid w:val="007D5D66"/>
    <w:rsid w:val="007D669C"/>
    <w:rsid w:val="007D74C2"/>
    <w:rsid w:val="007D78F2"/>
    <w:rsid w:val="007E003B"/>
    <w:rsid w:val="007E2AB4"/>
    <w:rsid w:val="007E2EFC"/>
    <w:rsid w:val="007E4D6D"/>
    <w:rsid w:val="007E6831"/>
    <w:rsid w:val="007F5BFF"/>
    <w:rsid w:val="007F5C02"/>
    <w:rsid w:val="007F5DEC"/>
    <w:rsid w:val="00800A3D"/>
    <w:rsid w:val="00802DCD"/>
    <w:rsid w:val="00803076"/>
    <w:rsid w:val="00804532"/>
    <w:rsid w:val="00805B8E"/>
    <w:rsid w:val="0080614B"/>
    <w:rsid w:val="00810264"/>
    <w:rsid w:val="00813D36"/>
    <w:rsid w:val="00813F73"/>
    <w:rsid w:val="00814AE5"/>
    <w:rsid w:val="00817676"/>
    <w:rsid w:val="00817D0B"/>
    <w:rsid w:val="00821B84"/>
    <w:rsid w:val="00826E10"/>
    <w:rsid w:val="008270AC"/>
    <w:rsid w:val="0082794A"/>
    <w:rsid w:val="00827B3C"/>
    <w:rsid w:val="00827FA0"/>
    <w:rsid w:val="00830791"/>
    <w:rsid w:val="00830F4C"/>
    <w:rsid w:val="00832CAF"/>
    <w:rsid w:val="008336F0"/>
    <w:rsid w:val="00834B41"/>
    <w:rsid w:val="008357DE"/>
    <w:rsid w:val="00836CAD"/>
    <w:rsid w:val="008378F6"/>
    <w:rsid w:val="00840A62"/>
    <w:rsid w:val="008418C0"/>
    <w:rsid w:val="00842AF5"/>
    <w:rsid w:val="00843ABF"/>
    <w:rsid w:val="00844505"/>
    <w:rsid w:val="008454AC"/>
    <w:rsid w:val="008465B3"/>
    <w:rsid w:val="0084669E"/>
    <w:rsid w:val="00846CB1"/>
    <w:rsid w:val="00850A92"/>
    <w:rsid w:val="00852BDF"/>
    <w:rsid w:val="0085413F"/>
    <w:rsid w:val="008555CD"/>
    <w:rsid w:val="00855BEE"/>
    <w:rsid w:val="0086123E"/>
    <w:rsid w:val="00864E73"/>
    <w:rsid w:val="00864F02"/>
    <w:rsid w:val="008665F3"/>
    <w:rsid w:val="00867C7E"/>
    <w:rsid w:val="00870D23"/>
    <w:rsid w:val="008747E1"/>
    <w:rsid w:val="008761E8"/>
    <w:rsid w:val="00880ABA"/>
    <w:rsid w:val="00880B4C"/>
    <w:rsid w:val="00883F9A"/>
    <w:rsid w:val="00884EF8"/>
    <w:rsid w:val="008856F7"/>
    <w:rsid w:val="00886AB0"/>
    <w:rsid w:val="00886F37"/>
    <w:rsid w:val="008907B7"/>
    <w:rsid w:val="00894615"/>
    <w:rsid w:val="0089623F"/>
    <w:rsid w:val="008A14A9"/>
    <w:rsid w:val="008A3130"/>
    <w:rsid w:val="008A43FC"/>
    <w:rsid w:val="008A6F19"/>
    <w:rsid w:val="008A6F58"/>
    <w:rsid w:val="008B035C"/>
    <w:rsid w:val="008B0448"/>
    <w:rsid w:val="008B0909"/>
    <w:rsid w:val="008B21D1"/>
    <w:rsid w:val="008B2676"/>
    <w:rsid w:val="008B44C3"/>
    <w:rsid w:val="008C006C"/>
    <w:rsid w:val="008C015B"/>
    <w:rsid w:val="008C1032"/>
    <w:rsid w:val="008C2D47"/>
    <w:rsid w:val="008C3051"/>
    <w:rsid w:val="008C469F"/>
    <w:rsid w:val="008C58C4"/>
    <w:rsid w:val="008C625E"/>
    <w:rsid w:val="008C684E"/>
    <w:rsid w:val="008C6EB7"/>
    <w:rsid w:val="008D08EE"/>
    <w:rsid w:val="008D1A2C"/>
    <w:rsid w:val="008D259B"/>
    <w:rsid w:val="008D2CD1"/>
    <w:rsid w:val="008D337B"/>
    <w:rsid w:val="008D4998"/>
    <w:rsid w:val="008D5490"/>
    <w:rsid w:val="008D6DB2"/>
    <w:rsid w:val="008D760C"/>
    <w:rsid w:val="008E0D5F"/>
    <w:rsid w:val="008E1005"/>
    <w:rsid w:val="008E3995"/>
    <w:rsid w:val="008E516A"/>
    <w:rsid w:val="008E699A"/>
    <w:rsid w:val="008E78B1"/>
    <w:rsid w:val="008E7B4B"/>
    <w:rsid w:val="008F34BC"/>
    <w:rsid w:val="008F4F6A"/>
    <w:rsid w:val="008F508A"/>
    <w:rsid w:val="008F6FA6"/>
    <w:rsid w:val="008F720C"/>
    <w:rsid w:val="008F736F"/>
    <w:rsid w:val="008F7A70"/>
    <w:rsid w:val="008F7B93"/>
    <w:rsid w:val="009006C3"/>
    <w:rsid w:val="00901123"/>
    <w:rsid w:val="00901D99"/>
    <w:rsid w:val="00902826"/>
    <w:rsid w:val="0090441A"/>
    <w:rsid w:val="0090447F"/>
    <w:rsid w:val="009045BE"/>
    <w:rsid w:val="009052D6"/>
    <w:rsid w:val="00906066"/>
    <w:rsid w:val="00911DD5"/>
    <w:rsid w:val="00912E16"/>
    <w:rsid w:val="009140A7"/>
    <w:rsid w:val="0091648C"/>
    <w:rsid w:val="009167A5"/>
    <w:rsid w:val="009168BF"/>
    <w:rsid w:val="00916B14"/>
    <w:rsid w:val="00916D4E"/>
    <w:rsid w:val="009171FA"/>
    <w:rsid w:val="00921BCB"/>
    <w:rsid w:val="00931DA6"/>
    <w:rsid w:val="00932D3F"/>
    <w:rsid w:val="00936715"/>
    <w:rsid w:val="009437B1"/>
    <w:rsid w:val="00943B48"/>
    <w:rsid w:val="00944394"/>
    <w:rsid w:val="00945E82"/>
    <w:rsid w:val="009463BD"/>
    <w:rsid w:val="00947B73"/>
    <w:rsid w:val="009500BE"/>
    <w:rsid w:val="009501EF"/>
    <w:rsid w:val="009545F3"/>
    <w:rsid w:val="009555B3"/>
    <w:rsid w:val="009574A2"/>
    <w:rsid w:val="00957F47"/>
    <w:rsid w:val="0096041B"/>
    <w:rsid w:val="0096184C"/>
    <w:rsid w:val="00966964"/>
    <w:rsid w:val="00967BEE"/>
    <w:rsid w:val="009719A4"/>
    <w:rsid w:val="00972446"/>
    <w:rsid w:val="009761D8"/>
    <w:rsid w:val="009806F5"/>
    <w:rsid w:val="00980A6C"/>
    <w:rsid w:val="009870A3"/>
    <w:rsid w:val="00987725"/>
    <w:rsid w:val="0099111D"/>
    <w:rsid w:val="00992A2C"/>
    <w:rsid w:val="00992DF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7AB2"/>
    <w:rsid w:val="009C049F"/>
    <w:rsid w:val="009C1072"/>
    <w:rsid w:val="009C3073"/>
    <w:rsid w:val="009C3BBD"/>
    <w:rsid w:val="009C495B"/>
    <w:rsid w:val="009C56DF"/>
    <w:rsid w:val="009C68F0"/>
    <w:rsid w:val="009C77CC"/>
    <w:rsid w:val="009D17C1"/>
    <w:rsid w:val="009D1DFB"/>
    <w:rsid w:val="009D2762"/>
    <w:rsid w:val="009D3F18"/>
    <w:rsid w:val="009D3FC9"/>
    <w:rsid w:val="009D44E8"/>
    <w:rsid w:val="009D667A"/>
    <w:rsid w:val="009D7272"/>
    <w:rsid w:val="009D7C82"/>
    <w:rsid w:val="009E2E68"/>
    <w:rsid w:val="009E395D"/>
    <w:rsid w:val="009E434B"/>
    <w:rsid w:val="009E5C85"/>
    <w:rsid w:val="009E643D"/>
    <w:rsid w:val="009E67DB"/>
    <w:rsid w:val="009F0262"/>
    <w:rsid w:val="009F0A02"/>
    <w:rsid w:val="009F28C0"/>
    <w:rsid w:val="009F2E4C"/>
    <w:rsid w:val="009F35B6"/>
    <w:rsid w:val="009F6CF8"/>
    <w:rsid w:val="009F7618"/>
    <w:rsid w:val="009F7A19"/>
    <w:rsid w:val="009F7B79"/>
    <w:rsid w:val="00A0109A"/>
    <w:rsid w:val="00A03F6E"/>
    <w:rsid w:val="00A05642"/>
    <w:rsid w:val="00A10E36"/>
    <w:rsid w:val="00A11007"/>
    <w:rsid w:val="00A12AF1"/>
    <w:rsid w:val="00A14A54"/>
    <w:rsid w:val="00A155F4"/>
    <w:rsid w:val="00A17930"/>
    <w:rsid w:val="00A20ADA"/>
    <w:rsid w:val="00A21C08"/>
    <w:rsid w:val="00A233B6"/>
    <w:rsid w:val="00A24816"/>
    <w:rsid w:val="00A267AF"/>
    <w:rsid w:val="00A27765"/>
    <w:rsid w:val="00A31861"/>
    <w:rsid w:val="00A31AAA"/>
    <w:rsid w:val="00A31FB5"/>
    <w:rsid w:val="00A33C20"/>
    <w:rsid w:val="00A33D27"/>
    <w:rsid w:val="00A34AF0"/>
    <w:rsid w:val="00A35EF8"/>
    <w:rsid w:val="00A360FD"/>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7802"/>
    <w:rsid w:val="00A6175A"/>
    <w:rsid w:val="00A62C37"/>
    <w:rsid w:val="00A639BB"/>
    <w:rsid w:val="00A655B1"/>
    <w:rsid w:val="00A659B7"/>
    <w:rsid w:val="00A71A2D"/>
    <w:rsid w:val="00A71D36"/>
    <w:rsid w:val="00A71EAD"/>
    <w:rsid w:val="00A72499"/>
    <w:rsid w:val="00A728B6"/>
    <w:rsid w:val="00A7424D"/>
    <w:rsid w:val="00A74AE1"/>
    <w:rsid w:val="00A755A9"/>
    <w:rsid w:val="00A7599A"/>
    <w:rsid w:val="00A75F57"/>
    <w:rsid w:val="00A76C96"/>
    <w:rsid w:val="00A77BFB"/>
    <w:rsid w:val="00A81F7C"/>
    <w:rsid w:val="00A84697"/>
    <w:rsid w:val="00A86712"/>
    <w:rsid w:val="00A87D00"/>
    <w:rsid w:val="00A9061C"/>
    <w:rsid w:val="00A90F83"/>
    <w:rsid w:val="00A91734"/>
    <w:rsid w:val="00A923AB"/>
    <w:rsid w:val="00A925D8"/>
    <w:rsid w:val="00A937B2"/>
    <w:rsid w:val="00A93E96"/>
    <w:rsid w:val="00A94333"/>
    <w:rsid w:val="00A973CE"/>
    <w:rsid w:val="00AA1F2F"/>
    <w:rsid w:val="00AA54DF"/>
    <w:rsid w:val="00AA767D"/>
    <w:rsid w:val="00AA7A8F"/>
    <w:rsid w:val="00AB052D"/>
    <w:rsid w:val="00AB2908"/>
    <w:rsid w:val="00AB507B"/>
    <w:rsid w:val="00AB6495"/>
    <w:rsid w:val="00AB7877"/>
    <w:rsid w:val="00AC11C0"/>
    <w:rsid w:val="00AC31DB"/>
    <w:rsid w:val="00AC332C"/>
    <w:rsid w:val="00AC363E"/>
    <w:rsid w:val="00AC427E"/>
    <w:rsid w:val="00AC48DA"/>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3543"/>
    <w:rsid w:val="00B04E55"/>
    <w:rsid w:val="00B06A42"/>
    <w:rsid w:val="00B078AC"/>
    <w:rsid w:val="00B078F5"/>
    <w:rsid w:val="00B10ACE"/>
    <w:rsid w:val="00B10FDD"/>
    <w:rsid w:val="00B14669"/>
    <w:rsid w:val="00B17CD6"/>
    <w:rsid w:val="00B200E2"/>
    <w:rsid w:val="00B271D0"/>
    <w:rsid w:val="00B3058A"/>
    <w:rsid w:val="00B311F3"/>
    <w:rsid w:val="00B31475"/>
    <w:rsid w:val="00B32803"/>
    <w:rsid w:val="00B34779"/>
    <w:rsid w:val="00B36778"/>
    <w:rsid w:val="00B4334A"/>
    <w:rsid w:val="00B448C1"/>
    <w:rsid w:val="00B450E8"/>
    <w:rsid w:val="00B4552A"/>
    <w:rsid w:val="00B4645D"/>
    <w:rsid w:val="00B471D3"/>
    <w:rsid w:val="00B50FB2"/>
    <w:rsid w:val="00B529F6"/>
    <w:rsid w:val="00B53709"/>
    <w:rsid w:val="00B5618A"/>
    <w:rsid w:val="00B5706A"/>
    <w:rsid w:val="00B573CD"/>
    <w:rsid w:val="00B576BC"/>
    <w:rsid w:val="00B57A52"/>
    <w:rsid w:val="00B63445"/>
    <w:rsid w:val="00B73DDC"/>
    <w:rsid w:val="00B761EA"/>
    <w:rsid w:val="00B77D57"/>
    <w:rsid w:val="00B808ED"/>
    <w:rsid w:val="00B84126"/>
    <w:rsid w:val="00B8414F"/>
    <w:rsid w:val="00B854B0"/>
    <w:rsid w:val="00B86D03"/>
    <w:rsid w:val="00B93EB9"/>
    <w:rsid w:val="00B94A77"/>
    <w:rsid w:val="00B9626A"/>
    <w:rsid w:val="00B9683F"/>
    <w:rsid w:val="00BA77ED"/>
    <w:rsid w:val="00BB1F3B"/>
    <w:rsid w:val="00BB362C"/>
    <w:rsid w:val="00BB4603"/>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3E1"/>
    <w:rsid w:val="00C27E93"/>
    <w:rsid w:val="00C30FC7"/>
    <w:rsid w:val="00C31E15"/>
    <w:rsid w:val="00C32866"/>
    <w:rsid w:val="00C328AB"/>
    <w:rsid w:val="00C33832"/>
    <w:rsid w:val="00C36430"/>
    <w:rsid w:val="00C36B24"/>
    <w:rsid w:val="00C40673"/>
    <w:rsid w:val="00C43B57"/>
    <w:rsid w:val="00C440F6"/>
    <w:rsid w:val="00C46904"/>
    <w:rsid w:val="00C53150"/>
    <w:rsid w:val="00C53D9C"/>
    <w:rsid w:val="00C56609"/>
    <w:rsid w:val="00C576DD"/>
    <w:rsid w:val="00C60003"/>
    <w:rsid w:val="00C600EC"/>
    <w:rsid w:val="00C611BB"/>
    <w:rsid w:val="00C6121E"/>
    <w:rsid w:val="00C6124B"/>
    <w:rsid w:val="00C61405"/>
    <w:rsid w:val="00C630DC"/>
    <w:rsid w:val="00C641FA"/>
    <w:rsid w:val="00C667DA"/>
    <w:rsid w:val="00C66F76"/>
    <w:rsid w:val="00C675DF"/>
    <w:rsid w:val="00C67839"/>
    <w:rsid w:val="00C7076B"/>
    <w:rsid w:val="00C7241C"/>
    <w:rsid w:val="00C7270B"/>
    <w:rsid w:val="00C74962"/>
    <w:rsid w:val="00C76709"/>
    <w:rsid w:val="00C768B0"/>
    <w:rsid w:val="00C80194"/>
    <w:rsid w:val="00C804F6"/>
    <w:rsid w:val="00C81B8B"/>
    <w:rsid w:val="00C81E55"/>
    <w:rsid w:val="00C8288D"/>
    <w:rsid w:val="00C854FF"/>
    <w:rsid w:val="00C85A4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7AF"/>
    <w:rsid w:val="00CA78B2"/>
    <w:rsid w:val="00CA7DAC"/>
    <w:rsid w:val="00CB21B5"/>
    <w:rsid w:val="00CB38A2"/>
    <w:rsid w:val="00CC06C3"/>
    <w:rsid w:val="00CC1553"/>
    <w:rsid w:val="00CC28DE"/>
    <w:rsid w:val="00CC4732"/>
    <w:rsid w:val="00CC4BDF"/>
    <w:rsid w:val="00CD0C36"/>
    <w:rsid w:val="00CD1AE3"/>
    <w:rsid w:val="00CD2211"/>
    <w:rsid w:val="00CD2F36"/>
    <w:rsid w:val="00CD3810"/>
    <w:rsid w:val="00CD6AF6"/>
    <w:rsid w:val="00CD6CD9"/>
    <w:rsid w:val="00CE0606"/>
    <w:rsid w:val="00CE1A7C"/>
    <w:rsid w:val="00CE4220"/>
    <w:rsid w:val="00CE489D"/>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4413"/>
    <w:rsid w:val="00D04DC4"/>
    <w:rsid w:val="00D067B0"/>
    <w:rsid w:val="00D079D5"/>
    <w:rsid w:val="00D120A0"/>
    <w:rsid w:val="00D14202"/>
    <w:rsid w:val="00D172C7"/>
    <w:rsid w:val="00D22DC9"/>
    <w:rsid w:val="00D238F2"/>
    <w:rsid w:val="00D270C1"/>
    <w:rsid w:val="00D2716B"/>
    <w:rsid w:val="00D30470"/>
    <w:rsid w:val="00D319CF"/>
    <w:rsid w:val="00D31B5B"/>
    <w:rsid w:val="00D32ACE"/>
    <w:rsid w:val="00D32BC6"/>
    <w:rsid w:val="00D33BEA"/>
    <w:rsid w:val="00D33D3F"/>
    <w:rsid w:val="00D34F42"/>
    <w:rsid w:val="00D3631B"/>
    <w:rsid w:val="00D4081B"/>
    <w:rsid w:val="00D40CB6"/>
    <w:rsid w:val="00D4132B"/>
    <w:rsid w:val="00D4295E"/>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6298"/>
    <w:rsid w:val="00D779FC"/>
    <w:rsid w:val="00D87908"/>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06A6"/>
    <w:rsid w:val="00DB1565"/>
    <w:rsid w:val="00DB1619"/>
    <w:rsid w:val="00DB40D3"/>
    <w:rsid w:val="00DB589C"/>
    <w:rsid w:val="00DB677A"/>
    <w:rsid w:val="00DB6E21"/>
    <w:rsid w:val="00DC1362"/>
    <w:rsid w:val="00DC1E93"/>
    <w:rsid w:val="00DC1F4E"/>
    <w:rsid w:val="00DC559C"/>
    <w:rsid w:val="00DC5760"/>
    <w:rsid w:val="00DD775B"/>
    <w:rsid w:val="00DD7768"/>
    <w:rsid w:val="00DE0BD3"/>
    <w:rsid w:val="00DE27C9"/>
    <w:rsid w:val="00DE4602"/>
    <w:rsid w:val="00DE4AFD"/>
    <w:rsid w:val="00DE59D5"/>
    <w:rsid w:val="00DE6BDF"/>
    <w:rsid w:val="00DE7361"/>
    <w:rsid w:val="00DE7745"/>
    <w:rsid w:val="00DE7EA5"/>
    <w:rsid w:val="00DE7F30"/>
    <w:rsid w:val="00DF127C"/>
    <w:rsid w:val="00DF5267"/>
    <w:rsid w:val="00DF52BE"/>
    <w:rsid w:val="00DF64CE"/>
    <w:rsid w:val="00DF652C"/>
    <w:rsid w:val="00DF7568"/>
    <w:rsid w:val="00E0045C"/>
    <w:rsid w:val="00E004FE"/>
    <w:rsid w:val="00E014FC"/>
    <w:rsid w:val="00E02669"/>
    <w:rsid w:val="00E03755"/>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7296"/>
    <w:rsid w:val="00E17657"/>
    <w:rsid w:val="00E212B9"/>
    <w:rsid w:val="00E22307"/>
    <w:rsid w:val="00E224C8"/>
    <w:rsid w:val="00E227D0"/>
    <w:rsid w:val="00E2331C"/>
    <w:rsid w:val="00E23688"/>
    <w:rsid w:val="00E26822"/>
    <w:rsid w:val="00E27AE3"/>
    <w:rsid w:val="00E3010B"/>
    <w:rsid w:val="00E3076C"/>
    <w:rsid w:val="00E32AA8"/>
    <w:rsid w:val="00E35F1C"/>
    <w:rsid w:val="00E364F2"/>
    <w:rsid w:val="00E41866"/>
    <w:rsid w:val="00E44798"/>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23DF"/>
    <w:rsid w:val="00E628B4"/>
    <w:rsid w:val="00E63EF3"/>
    <w:rsid w:val="00E64543"/>
    <w:rsid w:val="00E661ED"/>
    <w:rsid w:val="00E66791"/>
    <w:rsid w:val="00E67834"/>
    <w:rsid w:val="00E7028E"/>
    <w:rsid w:val="00E70693"/>
    <w:rsid w:val="00E71F3B"/>
    <w:rsid w:val="00E72836"/>
    <w:rsid w:val="00E730D9"/>
    <w:rsid w:val="00E74CDB"/>
    <w:rsid w:val="00E75238"/>
    <w:rsid w:val="00E759DC"/>
    <w:rsid w:val="00E769E8"/>
    <w:rsid w:val="00E77FE2"/>
    <w:rsid w:val="00E8028B"/>
    <w:rsid w:val="00E815EE"/>
    <w:rsid w:val="00E824A6"/>
    <w:rsid w:val="00E8305F"/>
    <w:rsid w:val="00E83247"/>
    <w:rsid w:val="00E83EC0"/>
    <w:rsid w:val="00E8443F"/>
    <w:rsid w:val="00E84DB1"/>
    <w:rsid w:val="00E86547"/>
    <w:rsid w:val="00E86ABF"/>
    <w:rsid w:val="00E86EEF"/>
    <w:rsid w:val="00E87FB5"/>
    <w:rsid w:val="00E903C6"/>
    <w:rsid w:val="00E90816"/>
    <w:rsid w:val="00E97487"/>
    <w:rsid w:val="00EA162B"/>
    <w:rsid w:val="00EA6721"/>
    <w:rsid w:val="00EA67C4"/>
    <w:rsid w:val="00EA6FB6"/>
    <w:rsid w:val="00EB2511"/>
    <w:rsid w:val="00EB2B8E"/>
    <w:rsid w:val="00EB4E66"/>
    <w:rsid w:val="00EB5A70"/>
    <w:rsid w:val="00EB7C1D"/>
    <w:rsid w:val="00EC21D0"/>
    <w:rsid w:val="00ED3555"/>
    <w:rsid w:val="00ED410D"/>
    <w:rsid w:val="00ED448A"/>
    <w:rsid w:val="00ED4F6B"/>
    <w:rsid w:val="00ED5EF3"/>
    <w:rsid w:val="00ED6902"/>
    <w:rsid w:val="00EE08E9"/>
    <w:rsid w:val="00EE2EE1"/>
    <w:rsid w:val="00EE4175"/>
    <w:rsid w:val="00EE500D"/>
    <w:rsid w:val="00EE57E2"/>
    <w:rsid w:val="00EE6C03"/>
    <w:rsid w:val="00EE6E4E"/>
    <w:rsid w:val="00EF0A3D"/>
    <w:rsid w:val="00EF0A7F"/>
    <w:rsid w:val="00EF205B"/>
    <w:rsid w:val="00EF2556"/>
    <w:rsid w:val="00EF35B4"/>
    <w:rsid w:val="00EF50FD"/>
    <w:rsid w:val="00EF5DEC"/>
    <w:rsid w:val="00F00171"/>
    <w:rsid w:val="00F00FED"/>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74E"/>
    <w:rsid w:val="00F17CF0"/>
    <w:rsid w:val="00F221A5"/>
    <w:rsid w:val="00F22FB5"/>
    <w:rsid w:val="00F2584E"/>
    <w:rsid w:val="00F2638F"/>
    <w:rsid w:val="00F267DB"/>
    <w:rsid w:val="00F26A6E"/>
    <w:rsid w:val="00F26B89"/>
    <w:rsid w:val="00F319D9"/>
    <w:rsid w:val="00F325F6"/>
    <w:rsid w:val="00F333A7"/>
    <w:rsid w:val="00F371DB"/>
    <w:rsid w:val="00F373B1"/>
    <w:rsid w:val="00F4100D"/>
    <w:rsid w:val="00F41918"/>
    <w:rsid w:val="00F43E4E"/>
    <w:rsid w:val="00F44A3B"/>
    <w:rsid w:val="00F44C4E"/>
    <w:rsid w:val="00F467F0"/>
    <w:rsid w:val="00F47880"/>
    <w:rsid w:val="00F52123"/>
    <w:rsid w:val="00F52871"/>
    <w:rsid w:val="00F5345C"/>
    <w:rsid w:val="00F56BD9"/>
    <w:rsid w:val="00F57D3B"/>
    <w:rsid w:val="00F601BF"/>
    <w:rsid w:val="00F60707"/>
    <w:rsid w:val="00F60838"/>
    <w:rsid w:val="00F62755"/>
    <w:rsid w:val="00F62BC4"/>
    <w:rsid w:val="00F63E2F"/>
    <w:rsid w:val="00F64A5F"/>
    <w:rsid w:val="00F676CC"/>
    <w:rsid w:val="00F67C0A"/>
    <w:rsid w:val="00F70572"/>
    <w:rsid w:val="00F70ADD"/>
    <w:rsid w:val="00F7261A"/>
    <w:rsid w:val="00F75A48"/>
    <w:rsid w:val="00F77249"/>
    <w:rsid w:val="00F81977"/>
    <w:rsid w:val="00F83E0D"/>
    <w:rsid w:val="00F8574D"/>
    <w:rsid w:val="00F90A7C"/>
    <w:rsid w:val="00F911F3"/>
    <w:rsid w:val="00F91416"/>
    <w:rsid w:val="00F929F4"/>
    <w:rsid w:val="00F92F06"/>
    <w:rsid w:val="00F95509"/>
    <w:rsid w:val="00FA2587"/>
    <w:rsid w:val="00FA36C7"/>
    <w:rsid w:val="00FA3846"/>
    <w:rsid w:val="00FA5A41"/>
    <w:rsid w:val="00FA5FB0"/>
    <w:rsid w:val="00FA652B"/>
    <w:rsid w:val="00FB1410"/>
    <w:rsid w:val="00FB1D89"/>
    <w:rsid w:val="00FB33D9"/>
    <w:rsid w:val="00FB4A91"/>
    <w:rsid w:val="00FB5963"/>
    <w:rsid w:val="00FC0094"/>
    <w:rsid w:val="00FC162A"/>
    <w:rsid w:val="00FC1EBA"/>
    <w:rsid w:val="00FC39F5"/>
    <w:rsid w:val="00FC39F8"/>
    <w:rsid w:val="00FC3E36"/>
    <w:rsid w:val="00FC423D"/>
    <w:rsid w:val="00FC5795"/>
    <w:rsid w:val="00FD0593"/>
    <w:rsid w:val="00FD2170"/>
    <w:rsid w:val="00FD56DD"/>
    <w:rsid w:val="00FD658C"/>
    <w:rsid w:val="00FD73D8"/>
    <w:rsid w:val="00FD748B"/>
    <w:rsid w:val="00FE1E70"/>
    <w:rsid w:val="00FE1E82"/>
    <w:rsid w:val="00FE4D17"/>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0E31AE"/>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0E31AE"/>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782119440">
          <w:marLeft w:val="0"/>
          <w:marRight w:val="0"/>
          <w:marTop w:val="0"/>
          <w:marBottom w:val="0"/>
          <w:divBdr>
            <w:top w:val="none" w:sz="0" w:space="0" w:color="auto"/>
            <w:left w:val="none" w:sz="0" w:space="0" w:color="auto"/>
            <w:bottom w:val="none" w:sz="0" w:space="0" w:color="auto"/>
            <w:right w:val="none" w:sz="0" w:space="0" w:color="auto"/>
          </w:divBdr>
        </w:div>
        <w:div w:id="458836324">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735132256">
          <w:marLeft w:val="0"/>
          <w:marRight w:val="0"/>
          <w:marTop w:val="0"/>
          <w:marBottom w:val="0"/>
          <w:divBdr>
            <w:top w:val="none" w:sz="0" w:space="0" w:color="auto"/>
            <w:left w:val="none" w:sz="0" w:space="0" w:color="auto"/>
            <w:bottom w:val="none" w:sz="0" w:space="0" w:color="auto"/>
            <w:right w:val="none" w:sz="0" w:space="0" w:color="auto"/>
          </w:divBdr>
        </w:div>
        <w:div w:id="154810646">
          <w:marLeft w:val="0"/>
          <w:marRight w:val="0"/>
          <w:marTop w:val="0"/>
          <w:marBottom w:val="0"/>
          <w:divBdr>
            <w:top w:val="none" w:sz="0" w:space="0" w:color="auto"/>
            <w:left w:val="none" w:sz="0" w:space="0" w:color="auto"/>
            <w:bottom w:val="none" w:sz="0" w:space="0" w:color="auto"/>
            <w:right w:val="none" w:sz="0" w:space="0" w:color="auto"/>
          </w:divBdr>
        </w:div>
      </w:divsChild>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1895694576">
          <w:marLeft w:val="0"/>
          <w:marRight w:val="0"/>
          <w:marTop w:val="0"/>
          <w:marBottom w:val="0"/>
          <w:divBdr>
            <w:top w:val="none" w:sz="0" w:space="0" w:color="auto"/>
            <w:left w:val="none" w:sz="0" w:space="0" w:color="auto"/>
            <w:bottom w:val="none" w:sz="0" w:space="0" w:color="auto"/>
            <w:right w:val="none" w:sz="0" w:space="0" w:color="auto"/>
          </w:divBdr>
        </w:div>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702438878">
          <w:marLeft w:val="0"/>
          <w:marRight w:val="0"/>
          <w:marTop w:val="0"/>
          <w:marBottom w:val="0"/>
          <w:divBdr>
            <w:top w:val="none" w:sz="0" w:space="0" w:color="auto"/>
            <w:left w:val="none" w:sz="0" w:space="0" w:color="auto"/>
            <w:bottom w:val="none" w:sz="0" w:space="0" w:color="auto"/>
            <w:right w:val="none" w:sz="0" w:space="0" w:color="auto"/>
          </w:divBdr>
        </w:div>
        <w:div w:id="14698676">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76267726">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44377356">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73109853">
          <w:marLeft w:val="0"/>
          <w:marRight w:val="0"/>
          <w:marTop w:val="0"/>
          <w:marBottom w:val="0"/>
          <w:divBdr>
            <w:top w:val="none" w:sz="0" w:space="0" w:color="auto"/>
            <w:left w:val="none" w:sz="0" w:space="0" w:color="auto"/>
            <w:bottom w:val="none" w:sz="0" w:space="0" w:color="auto"/>
            <w:right w:val="none" w:sz="0" w:space="0" w:color="auto"/>
          </w:divBdr>
        </w:div>
        <w:div w:id="4492072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486827248">
          <w:marLeft w:val="0"/>
          <w:marRight w:val="0"/>
          <w:marTop w:val="0"/>
          <w:marBottom w:val="0"/>
          <w:divBdr>
            <w:top w:val="none" w:sz="0" w:space="0" w:color="auto"/>
            <w:left w:val="none" w:sz="0" w:space="0" w:color="auto"/>
            <w:bottom w:val="none" w:sz="0" w:space="0" w:color="auto"/>
            <w:right w:val="none" w:sz="0" w:space="0" w:color="auto"/>
          </w:divBdr>
        </w:div>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1250428790">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779910102">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177217">
          <w:marLeft w:val="0"/>
          <w:marRight w:val="0"/>
          <w:marTop w:val="0"/>
          <w:marBottom w:val="0"/>
          <w:divBdr>
            <w:top w:val="none" w:sz="0" w:space="0" w:color="auto"/>
            <w:left w:val="none" w:sz="0" w:space="0" w:color="auto"/>
            <w:bottom w:val="none" w:sz="0" w:space="0" w:color="auto"/>
            <w:right w:val="none" w:sz="0" w:space="0" w:color="auto"/>
          </w:divBdr>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1133213131">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84503462">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576984496">
              <w:marLeft w:val="0"/>
              <w:marRight w:val="0"/>
              <w:marTop w:val="0"/>
              <w:marBottom w:val="0"/>
              <w:divBdr>
                <w:top w:val="none" w:sz="0" w:space="0" w:color="auto"/>
                <w:left w:val="none" w:sz="0" w:space="0" w:color="auto"/>
                <w:bottom w:val="none" w:sz="0" w:space="0" w:color="auto"/>
                <w:right w:val="none" w:sz="0" w:space="0" w:color="auto"/>
              </w:divBdr>
            </w:div>
            <w:div w:id="22814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mssupport.nhs.wales/how-do-i/how-do-i-add-an-events-calendar/" TargetMode="External"/><Relationship Id="rId18" Type="http://schemas.openxmlformats.org/officeDocument/2006/relationships/image" Target="media/image5.png"/><Relationship Id="rId26" Type="http://schemas.openxmlformats.org/officeDocument/2006/relationships/hyperlink" Target="https://www.nhs.wales/use-of-site/cookie-information/" TargetMode="External"/><Relationship Id="rId39" Type="http://schemas.openxmlformats.org/officeDocument/2006/relationships/image" Target="media/image18.png"/><Relationship Id="rId21" Type="http://schemas.openxmlformats.org/officeDocument/2006/relationships/image" Target="media/image7.png"/><Relationship Id="rId34" Type="http://schemas.openxmlformats.org/officeDocument/2006/relationships/image" Target="media/image15.png"/><Relationship Id="rId42" Type="http://schemas.openxmlformats.org/officeDocument/2006/relationships/image" Target="media/image21.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cmssupport.nhs.wales/site-assets/plugin-style-tab/" TargetMode="External"/><Relationship Id="rId29" Type="http://schemas.openxmlformats.org/officeDocument/2006/relationships/image" Target="media/image11.png"/><Relationship Id="rId41" Type="http://schemas.openxmlformats.org/officeDocument/2006/relationships/image" Target="media/image20.png"/><Relationship Id="rId54" Type="http://schemas.openxmlformats.org/officeDocument/2006/relationships/hyperlink" Target="https://servicepoint.cymru.nhs.uk/changeForm.cfm?id=12759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rvicepoint.cymru.nhs.uk/releaseForm.cfm?id=820" TargetMode="External"/><Relationship Id="rId24" Type="http://schemas.openxmlformats.org/officeDocument/2006/relationships/image" Target="media/image9.png"/><Relationship Id="rId32" Type="http://schemas.openxmlformats.org/officeDocument/2006/relationships/image" Target="media/image14.png"/><Relationship Id="rId37" Type="http://schemas.openxmlformats.org/officeDocument/2006/relationships/image" Target="media/image17.png"/><Relationship Id="rId40" Type="http://schemas.openxmlformats.org/officeDocument/2006/relationships/image" Target="media/image19.png"/><Relationship Id="rId45" Type="http://schemas.openxmlformats.org/officeDocument/2006/relationships/image" Target="media/image23.png"/><Relationship Id="rId53" Type="http://schemas.openxmlformats.org/officeDocument/2006/relationships/hyperlink" Target="https://cmssupport.nhs.wales/how-do-i/how-do-i-add-a-screen-reader/"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ico.org.uk/" TargetMode="External"/><Relationship Id="rId28" Type="http://schemas.openxmlformats.org/officeDocument/2006/relationships/hyperlink" Target="https://cmssupport.nhs.wales/how-do-i/how-do-i-upload-a-document/svg-file-type-and-limitations/" TargetMode="External"/><Relationship Id="rId36" Type="http://schemas.openxmlformats.org/officeDocument/2006/relationships/hyperlink" Target="https://cmssupport.nhs.wales/how-do-i/how-do-i-add-a-link-organiser-take-2/" TargetMode="External"/><Relationship Id="rId49" Type="http://schemas.openxmlformats.org/officeDocument/2006/relationships/image" Target="media/image26.png"/><Relationship Id="rId57" Type="http://schemas.openxmlformats.org/officeDocument/2006/relationships/header" Target="header2.xml"/><Relationship Id="rId61" Type="http://schemas.openxmlformats.org/officeDocument/2006/relationships/theme" Target="theme/theme1.xml"/><Relationship Id="rId10" Type="http://schemas.openxmlformats.org/officeDocument/2006/relationships/hyperlink" Target="https://cmssupport.nhs.wales/whats-new/" TargetMode="External"/><Relationship Id="rId19" Type="http://schemas.openxmlformats.org/officeDocument/2006/relationships/image" Target="media/image6.png"/><Relationship Id="rId31" Type="http://schemas.openxmlformats.org/officeDocument/2006/relationships/image" Target="media/image13.png"/><Relationship Id="rId44" Type="http://schemas.openxmlformats.org/officeDocument/2006/relationships/hyperlink" Target="https://cmssupport.nhs.wales/how-do-i/how-do-i-add-filter-by-category/" TargetMode="External"/><Relationship Id="rId52" Type="http://schemas.openxmlformats.org/officeDocument/2006/relationships/image" Target="media/image29.png"/><Relationship Id="rId6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servicepoint.cymru.nhs.uk/releaseForm.cfm?id=820" TargetMode="Externa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0.png"/><Relationship Id="rId30" Type="http://schemas.openxmlformats.org/officeDocument/2006/relationships/image" Target="media/image12.png"/><Relationship Id="rId35" Type="http://schemas.openxmlformats.org/officeDocument/2006/relationships/image" Target="media/image16.png"/><Relationship Id="rId43" Type="http://schemas.openxmlformats.org/officeDocument/2006/relationships/image" Target="media/image22.png"/><Relationship Id="rId48" Type="http://schemas.openxmlformats.org/officeDocument/2006/relationships/image" Target="media/image25.png"/><Relationship Id="rId56" Type="http://schemas.openxmlformats.org/officeDocument/2006/relationships/footer" Target="footer1.xml"/><Relationship Id="rId8" Type="http://schemas.openxmlformats.org/officeDocument/2006/relationships/hyperlink" Target="https://servicepoint.cymru.nhs.uk/releaseForm.cfm?id=820" TargetMode="External"/><Relationship Id="rId51" Type="http://schemas.openxmlformats.org/officeDocument/2006/relationships/image" Target="media/image28.png"/><Relationship Id="rId3" Type="http://schemas.openxmlformats.org/officeDocument/2006/relationships/styles" Target="styles.xml"/><Relationship Id="rId12" Type="http://schemas.openxmlformats.org/officeDocument/2006/relationships/hyperlink" Target="https://cmssupport.nhs.wales/introduction/your-new-site/the-site-search/" TargetMode="External"/><Relationship Id="rId17" Type="http://schemas.openxmlformats.org/officeDocument/2006/relationships/image" Target="media/image4.png"/><Relationship Id="rId25" Type="http://schemas.openxmlformats.org/officeDocument/2006/relationships/hyperlink" Target="https://cmssupport.nhs.wales/how-do-i/how-do-i-add-the-cookie-control/" TargetMode="External"/><Relationship Id="rId33" Type="http://schemas.openxmlformats.org/officeDocument/2006/relationships/hyperlink" Target="https://cmssupport.nhs.wales/how-do-i/how-do-i-add-a-resource-hub/" TargetMode="External"/><Relationship Id="rId38" Type="http://schemas.openxmlformats.org/officeDocument/2006/relationships/hyperlink" Target="https://cmssupport.nhs.wales/how-do-i/how-do-i-add-directory-of-services-dos/" TargetMode="External"/><Relationship Id="rId46" Type="http://schemas.openxmlformats.org/officeDocument/2006/relationships/hyperlink" Target="https://cmssupport.nhs.wales/how-do-i/how-do-i-add-an-interactive-pdf/" TargetMode="External"/><Relationship Id="rId59"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_rels/header2.xml.rels><?xml version="1.0" encoding="UTF-8" standalone="yes"?>
<Relationships xmlns="http://schemas.openxmlformats.org/package/2006/relationships"><Relationship Id="rId1" Type="http://schemas.openxmlformats.org/officeDocument/2006/relationships/image" Target="media/image3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53227"/>
    <w:rsid w:val="00054436"/>
    <w:rsid w:val="00056052"/>
    <w:rsid w:val="000C6013"/>
    <w:rsid w:val="000E026E"/>
    <w:rsid w:val="0010009A"/>
    <w:rsid w:val="00104E75"/>
    <w:rsid w:val="00110CEC"/>
    <w:rsid w:val="00140496"/>
    <w:rsid w:val="0014135D"/>
    <w:rsid w:val="001414A7"/>
    <w:rsid w:val="00146751"/>
    <w:rsid w:val="00152D3F"/>
    <w:rsid w:val="00177AE0"/>
    <w:rsid w:val="00197C5A"/>
    <w:rsid w:val="001F7662"/>
    <w:rsid w:val="00202C2A"/>
    <w:rsid w:val="00231687"/>
    <w:rsid w:val="00243611"/>
    <w:rsid w:val="002436BF"/>
    <w:rsid w:val="00262A33"/>
    <w:rsid w:val="00286C14"/>
    <w:rsid w:val="002A3B7F"/>
    <w:rsid w:val="002A4177"/>
    <w:rsid w:val="002B547F"/>
    <w:rsid w:val="002B621A"/>
    <w:rsid w:val="002C2393"/>
    <w:rsid w:val="002F59CB"/>
    <w:rsid w:val="003070D6"/>
    <w:rsid w:val="00371BCE"/>
    <w:rsid w:val="00391E64"/>
    <w:rsid w:val="003B226B"/>
    <w:rsid w:val="003B42F8"/>
    <w:rsid w:val="003C4A1F"/>
    <w:rsid w:val="003D710A"/>
    <w:rsid w:val="003E0AFF"/>
    <w:rsid w:val="003E38F7"/>
    <w:rsid w:val="003F26A4"/>
    <w:rsid w:val="00400757"/>
    <w:rsid w:val="00413427"/>
    <w:rsid w:val="00422581"/>
    <w:rsid w:val="00462E3B"/>
    <w:rsid w:val="00483581"/>
    <w:rsid w:val="00496B00"/>
    <w:rsid w:val="004A2F32"/>
    <w:rsid w:val="004A3B03"/>
    <w:rsid w:val="004B4A49"/>
    <w:rsid w:val="004B64DF"/>
    <w:rsid w:val="004D16CF"/>
    <w:rsid w:val="004D60BD"/>
    <w:rsid w:val="004D6F3C"/>
    <w:rsid w:val="004E545F"/>
    <w:rsid w:val="00547708"/>
    <w:rsid w:val="00575873"/>
    <w:rsid w:val="00577493"/>
    <w:rsid w:val="005C3401"/>
    <w:rsid w:val="005D3DB3"/>
    <w:rsid w:val="005D6C5F"/>
    <w:rsid w:val="005E00EE"/>
    <w:rsid w:val="005F7C11"/>
    <w:rsid w:val="005F7E06"/>
    <w:rsid w:val="006411DC"/>
    <w:rsid w:val="006955F4"/>
    <w:rsid w:val="006A6DB7"/>
    <w:rsid w:val="006B088A"/>
    <w:rsid w:val="006D5F5F"/>
    <w:rsid w:val="0071012F"/>
    <w:rsid w:val="007275A4"/>
    <w:rsid w:val="007A7771"/>
    <w:rsid w:val="007C0143"/>
    <w:rsid w:val="007C6A42"/>
    <w:rsid w:val="007D540B"/>
    <w:rsid w:val="007D62F2"/>
    <w:rsid w:val="00834EC6"/>
    <w:rsid w:val="00885B7A"/>
    <w:rsid w:val="00886FB8"/>
    <w:rsid w:val="008913EC"/>
    <w:rsid w:val="008E2D32"/>
    <w:rsid w:val="008E4394"/>
    <w:rsid w:val="009161D2"/>
    <w:rsid w:val="00922255"/>
    <w:rsid w:val="00944EC4"/>
    <w:rsid w:val="00956D5A"/>
    <w:rsid w:val="009A297F"/>
    <w:rsid w:val="009A6A0B"/>
    <w:rsid w:val="009B4A78"/>
    <w:rsid w:val="009B5DBC"/>
    <w:rsid w:val="009C1FA8"/>
    <w:rsid w:val="00A002EE"/>
    <w:rsid w:val="00A012FD"/>
    <w:rsid w:val="00A03497"/>
    <w:rsid w:val="00A03BB8"/>
    <w:rsid w:val="00A16790"/>
    <w:rsid w:val="00A42A3C"/>
    <w:rsid w:val="00A564B1"/>
    <w:rsid w:val="00A728AB"/>
    <w:rsid w:val="00A940CD"/>
    <w:rsid w:val="00A948F1"/>
    <w:rsid w:val="00A96590"/>
    <w:rsid w:val="00AC0E4A"/>
    <w:rsid w:val="00AC2133"/>
    <w:rsid w:val="00AD2053"/>
    <w:rsid w:val="00AE0500"/>
    <w:rsid w:val="00AF7CB9"/>
    <w:rsid w:val="00B348D6"/>
    <w:rsid w:val="00B83B44"/>
    <w:rsid w:val="00BD4FDE"/>
    <w:rsid w:val="00C07C20"/>
    <w:rsid w:val="00C56AEB"/>
    <w:rsid w:val="00CA7D0E"/>
    <w:rsid w:val="00CB2011"/>
    <w:rsid w:val="00CE5404"/>
    <w:rsid w:val="00CF54DF"/>
    <w:rsid w:val="00D03B77"/>
    <w:rsid w:val="00D63BE5"/>
    <w:rsid w:val="00D647E0"/>
    <w:rsid w:val="00D83774"/>
    <w:rsid w:val="00DB3737"/>
    <w:rsid w:val="00DB762E"/>
    <w:rsid w:val="00DC22B7"/>
    <w:rsid w:val="00DD11C8"/>
    <w:rsid w:val="00DD5C45"/>
    <w:rsid w:val="00E00286"/>
    <w:rsid w:val="00E13148"/>
    <w:rsid w:val="00E22E2E"/>
    <w:rsid w:val="00E34C33"/>
    <w:rsid w:val="00E43BF2"/>
    <w:rsid w:val="00E63036"/>
    <w:rsid w:val="00E952C7"/>
    <w:rsid w:val="00EA50E7"/>
    <w:rsid w:val="00EB3BA8"/>
    <w:rsid w:val="00EE1FD4"/>
    <w:rsid w:val="00EE795B"/>
    <w:rsid w:val="00F05241"/>
    <w:rsid w:val="00F317F4"/>
    <w:rsid w:val="00F42483"/>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4400</TotalTime>
  <Pages>14</Pages>
  <Words>2688</Words>
  <Characters>15328</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129</cp:revision>
  <dcterms:created xsi:type="dcterms:W3CDTF">2023-08-29T16:23:00Z</dcterms:created>
  <dcterms:modified xsi:type="dcterms:W3CDTF">2023-11-10T11:43:00Z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